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3DDE00" w14:textId="77777777" w:rsidR="00DA4BF9" w:rsidRPr="00206623" w:rsidRDefault="00DA4BF9" w:rsidP="00206623">
      <w:pPr>
        <w:ind w:right="720"/>
        <w:rPr>
          <w:rFonts w:ascii="Garamond" w:hAnsi="Garamond"/>
          <w:sz w:val="26"/>
          <w:szCs w:val="26"/>
          <w:lang w:val="es-ES"/>
        </w:rPr>
      </w:pPr>
      <w:r w:rsidRPr="00206623">
        <w:rPr>
          <w:rFonts w:ascii="Garamond" w:hAnsi="Garamond"/>
          <w:noProof/>
          <w:sz w:val="26"/>
          <w:szCs w:val="26"/>
          <w:lang w:val="es-ES"/>
        </w:rPr>
        <w:drawing>
          <wp:inline distT="0" distB="0" distL="0" distR="0" wp14:anchorId="4F0BADFF" wp14:editId="4D2E2749">
            <wp:extent cx="1771500" cy="1259840"/>
            <wp:effectExtent l="0" t="0" r="6985" b="10160"/>
            <wp:docPr id="1" name="Picture 1" descr="A blu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sign with white tex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875" cy="130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A7BF1" w14:textId="77777777" w:rsidR="00DA4BF9" w:rsidRPr="00206623" w:rsidRDefault="00DA4BF9" w:rsidP="00206623">
      <w:pPr>
        <w:ind w:right="720"/>
        <w:rPr>
          <w:rFonts w:ascii="Garamond" w:hAnsi="Garamond"/>
          <w:sz w:val="26"/>
          <w:szCs w:val="26"/>
          <w:lang w:val="es-ES"/>
        </w:rPr>
      </w:pPr>
    </w:p>
    <w:p w14:paraId="3EF1B381" w14:textId="1C2DC098" w:rsidR="00DA4BF9" w:rsidRPr="00206623" w:rsidRDefault="005B49FC" w:rsidP="00206623">
      <w:pPr>
        <w:ind w:right="720"/>
        <w:rPr>
          <w:rFonts w:ascii="Garamond" w:hAnsi="Garamond"/>
          <w:b/>
          <w:sz w:val="26"/>
          <w:szCs w:val="26"/>
          <w:lang w:val="es-ES"/>
        </w:rPr>
      </w:pPr>
      <w:r w:rsidRPr="00206623">
        <w:rPr>
          <w:rFonts w:ascii="Garamond" w:hAnsi="Garamond"/>
          <w:b/>
          <w:sz w:val="26"/>
          <w:szCs w:val="26"/>
          <w:lang w:val="es-ES"/>
        </w:rPr>
        <w:t xml:space="preserve">Pentecostés </w:t>
      </w:r>
      <w:r w:rsidR="00106126">
        <w:rPr>
          <w:rFonts w:ascii="Garamond" w:hAnsi="Garamond"/>
          <w:b/>
          <w:sz w:val="26"/>
          <w:szCs w:val="26"/>
          <w:lang w:val="es-ES"/>
        </w:rPr>
        <w:t>1</w:t>
      </w:r>
      <w:r w:rsidR="00DD7488">
        <w:rPr>
          <w:rFonts w:ascii="Garamond" w:hAnsi="Garamond"/>
          <w:b/>
          <w:sz w:val="26"/>
          <w:szCs w:val="26"/>
          <w:lang w:val="es-ES"/>
        </w:rPr>
        <w:t>5</w:t>
      </w:r>
      <w:r w:rsidRPr="00206623">
        <w:rPr>
          <w:rFonts w:ascii="Garamond" w:hAnsi="Garamond"/>
          <w:b/>
          <w:sz w:val="26"/>
          <w:szCs w:val="26"/>
          <w:lang w:val="es-ES"/>
        </w:rPr>
        <w:t xml:space="preserve"> – Propio </w:t>
      </w:r>
      <w:r w:rsidR="00AE35BC" w:rsidRPr="00206623">
        <w:rPr>
          <w:rFonts w:ascii="Garamond" w:hAnsi="Garamond"/>
          <w:b/>
          <w:sz w:val="26"/>
          <w:szCs w:val="26"/>
          <w:lang w:val="es-ES"/>
        </w:rPr>
        <w:t>1</w:t>
      </w:r>
      <w:r w:rsidR="00DD7488">
        <w:rPr>
          <w:rFonts w:ascii="Garamond" w:hAnsi="Garamond"/>
          <w:b/>
          <w:sz w:val="26"/>
          <w:szCs w:val="26"/>
          <w:lang w:val="es-ES"/>
        </w:rPr>
        <w:t>8</w:t>
      </w:r>
      <w:r w:rsidR="00AC7E2F" w:rsidRPr="00206623">
        <w:rPr>
          <w:rFonts w:ascii="Garamond" w:hAnsi="Garamond"/>
          <w:b/>
          <w:sz w:val="26"/>
          <w:szCs w:val="26"/>
          <w:lang w:val="es-ES"/>
        </w:rPr>
        <w:t xml:space="preserve"> </w:t>
      </w:r>
      <w:r w:rsidR="00DA4BF9" w:rsidRPr="00206623">
        <w:rPr>
          <w:rFonts w:ascii="Garamond" w:hAnsi="Garamond"/>
          <w:b/>
          <w:sz w:val="26"/>
          <w:szCs w:val="26"/>
          <w:lang w:val="es-ES"/>
        </w:rPr>
        <w:t>(A)</w:t>
      </w:r>
    </w:p>
    <w:p w14:paraId="5980255E" w14:textId="626AE32F" w:rsidR="00DA4BF9" w:rsidRPr="00206623" w:rsidRDefault="00DD7488" w:rsidP="00206623">
      <w:pPr>
        <w:ind w:right="720"/>
        <w:rPr>
          <w:rFonts w:ascii="Garamond" w:hAnsi="Garamond"/>
          <w:b/>
          <w:sz w:val="26"/>
          <w:szCs w:val="26"/>
          <w:lang w:val="es-ES"/>
        </w:rPr>
      </w:pPr>
      <w:r>
        <w:rPr>
          <w:rFonts w:ascii="Garamond" w:hAnsi="Garamond"/>
          <w:b/>
          <w:sz w:val="26"/>
          <w:szCs w:val="26"/>
          <w:lang w:val="es-ES"/>
        </w:rPr>
        <w:t>6</w:t>
      </w:r>
      <w:r w:rsidR="00DA4BF9" w:rsidRPr="00206623">
        <w:rPr>
          <w:rFonts w:ascii="Garamond" w:hAnsi="Garamond"/>
          <w:b/>
          <w:sz w:val="26"/>
          <w:szCs w:val="26"/>
          <w:lang w:val="es-ES"/>
        </w:rPr>
        <w:t xml:space="preserve"> de </w:t>
      </w:r>
      <w:r>
        <w:rPr>
          <w:rFonts w:ascii="Garamond" w:hAnsi="Garamond"/>
          <w:b/>
          <w:sz w:val="26"/>
          <w:szCs w:val="26"/>
          <w:lang w:val="es-ES"/>
        </w:rPr>
        <w:t>septiembre</w:t>
      </w:r>
      <w:r w:rsidR="00DA4BF9" w:rsidRPr="00206623">
        <w:rPr>
          <w:rFonts w:ascii="Garamond" w:hAnsi="Garamond"/>
          <w:b/>
          <w:sz w:val="26"/>
          <w:szCs w:val="26"/>
          <w:lang w:val="es-ES"/>
        </w:rPr>
        <w:t xml:space="preserve"> de 202</w:t>
      </w:r>
      <w:r w:rsidR="00D212A9" w:rsidRPr="00206623">
        <w:rPr>
          <w:rFonts w:ascii="Garamond" w:hAnsi="Garamond"/>
          <w:b/>
          <w:sz w:val="26"/>
          <w:szCs w:val="26"/>
          <w:lang w:val="es-ES"/>
        </w:rPr>
        <w:t>6</w:t>
      </w:r>
    </w:p>
    <w:p w14:paraId="6F23B7E9" w14:textId="77777777" w:rsidR="0007134D" w:rsidRPr="00206623" w:rsidRDefault="0007134D" w:rsidP="00206623">
      <w:pPr>
        <w:ind w:right="720"/>
        <w:rPr>
          <w:rFonts w:ascii="Garamond" w:hAnsi="Garamond"/>
          <w:b/>
          <w:sz w:val="26"/>
          <w:szCs w:val="26"/>
          <w:lang w:val="es-ES"/>
        </w:rPr>
      </w:pPr>
    </w:p>
    <w:p w14:paraId="0F8F6E75" w14:textId="1AD70EA6" w:rsidR="001E6150" w:rsidRPr="00DD0C3E" w:rsidRDefault="00DA4BF9" w:rsidP="001E6150">
      <w:pPr>
        <w:rPr>
          <w:rFonts w:ascii="Garamond" w:hAnsi="Garamond"/>
          <w:sz w:val="26"/>
          <w:szCs w:val="26"/>
        </w:rPr>
      </w:pPr>
      <w:r w:rsidRPr="00DD0C3E">
        <w:rPr>
          <w:rFonts w:ascii="Garamond" w:hAnsi="Garamond"/>
          <w:b/>
          <w:bCs/>
          <w:sz w:val="26"/>
          <w:szCs w:val="26"/>
          <w:lang w:val="es-ES"/>
        </w:rPr>
        <w:t xml:space="preserve">LCR: </w:t>
      </w:r>
      <w:r w:rsidR="00DD0C3E" w:rsidRPr="00DD0C3E">
        <w:rPr>
          <w:rFonts w:ascii="Garamond" w:hAnsi="Garamond"/>
          <w:sz w:val="26"/>
          <w:szCs w:val="26"/>
          <w:lang w:val="es-ES"/>
        </w:rPr>
        <w:t>Éxodo 12:1-14, Salmo 149, Romanos 13:8-14,</w:t>
      </w:r>
      <w:r w:rsidR="00DD0C3E" w:rsidRPr="00DD0C3E">
        <w:rPr>
          <w:rFonts w:ascii="Garamond" w:hAnsi="Garamond"/>
          <w:b/>
          <w:bCs/>
          <w:sz w:val="26"/>
          <w:szCs w:val="26"/>
          <w:lang w:val="es-ES"/>
        </w:rPr>
        <w:t xml:space="preserve"> Mateo 18:15-20</w:t>
      </w:r>
    </w:p>
    <w:p w14:paraId="42FB41A1" w14:textId="0C8D3235" w:rsidR="0007134D" w:rsidRPr="00DD7488" w:rsidRDefault="0007134D" w:rsidP="00206623">
      <w:pPr>
        <w:rPr>
          <w:rFonts w:ascii="Garamond" w:hAnsi="Garamond" w:cs="Times New Roman"/>
          <w:b/>
          <w:bCs/>
          <w:sz w:val="26"/>
          <w:szCs w:val="26"/>
          <w:highlight w:val="yellow"/>
          <w:lang w:val="es-ES"/>
        </w:rPr>
      </w:pPr>
    </w:p>
    <w:p w14:paraId="17962C14" w14:textId="02647FCF" w:rsidR="00DA4BF9" w:rsidRPr="00DD0C3E" w:rsidRDefault="00DA4BF9" w:rsidP="00206623">
      <w:pPr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DD0C3E">
        <w:rPr>
          <w:rFonts w:ascii="Garamond" w:hAnsi="Garamond" w:cs="Times New Roman"/>
          <w:b/>
          <w:bCs/>
          <w:sz w:val="26"/>
          <w:szCs w:val="26"/>
          <w:lang w:val="es-ES"/>
        </w:rPr>
        <w:t xml:space="preserve">Oración inicial | </w:t>
      </w:r>
    </w:p>
    <w:p w14:paraId="1BF9E385" w14:textId="11B67789" w:rsidR="00580BD5" w:rsidRPr="00DD0C3E" w:rsidRDefault="00DD0C3E" w:rsidP="00206623">
      <w:pPr>
        <w:rPr>
          <w:rFonts w:ascii="Garamond" w:hAnsi="Garamond" w:cs="Times New Roman"/>
          <w:sz w:val="26"/>
          <w:szCs w:val="26"/>
        </w:rPr>
      </w:pPr>
      <w:proofErr w:type="spellStart"/>
      <w:r w:rsidRPr="00DD0C3E">
        <w:rPr>
          <w:rFonts w:ascii="Garamond" w:hAnsi="Garamond" w:cs="Times New Roman"/>
          <w:sz w:val="26"/>
          <w:szCs w:val="26"/>
        </w:rPr>
        <w:t>Concédenos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, gran Dios,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confiemos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en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ti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todo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corazón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;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pues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tal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como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resistes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quienes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en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su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orgullo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confían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en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su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propia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fuerza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tampoco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abandones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nunca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quienes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enorgullecen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recibir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tu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gracia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;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por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Jesucristo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nuestro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Señor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contigo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y el Espíritu Santo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vive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y reina, un solo Dios,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ahora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siempre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.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Amén</w:t>
      </w:r>
      <w:proofErr w:type="spellEnd"/>
      <w:r w:rsidRPr="00DD0C3E">
        <w:rPr>
          <w:rFonts w:ascii="Garamond" w:hAnsi="Garamond" w:cs="Times New Roman"/>
          <w:sz w:val="26"/>
          <w:szCs w:val="26"/>
        </w:rPr>
        <w:t>.</w:t>
      </w:r>
    </w:p>
    <w:p w14:paraId="0D954C04" w14:textId="77777777" w:rsidR="00DD0C3E" w:rsidRPr="00DD7488" w:rsidRDefault="00DD0C3E" w:rsidP="00206623">
      <w:pPr>
        <w:rPr>
          <w:rFonts w:ascii="Garamond" w:hAnsi="Garamond" w:cs="Times New Roman"/>
          <w:b/>
          <w:bCs/>
          <w:sz w:val="26"/>
          <w:szCs w:val="26"/>
          <w:highlight w:val="yellow"/>
          <w:lang w:val="es-ES"/>
        </w:rPr>
      </w:pPr>
    </w:p>
    <w:p w14:paraId="75A5B287" w14:textId="70CE2691" w:rsidR="00DA4BF9" w:rsidRPr="00DD0C3E" w:rsidRDefault="00DA4BF9" w:rsidP="00206623">
      <w:pPr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DD0C3E">
        <w:rPr>
          <w:rFonts w:ascii="Garamond" w:hAnsi="Garamond" w:cs="Times New Roman"/>
          <w:b/>
          <w:bCs/>
          <w:sz w:val="26"/>
          <w:szCs w:val="26"/>
          <w:lang w:val="es-ES"/>
        </w:rPr>
        <w:t xml:space="preserve">Contexto | </w:t>
      </w:r>
    </w:p>
    <w:p w14:paraId="29095371" w14:textId="77777777" w:rsidR="00DD0C3E" w:rsidRPr="00DD0C3E" w:rsidRDefault="00DD0C3E" w:rsidP="00DD0C3E">
      <w:pPr>
        <w:rPr>
          <w:rFonts w:ascii="Garamond" w:hAnsi="Garamond" w:cs="Times New Roman"/>
          <w:sz w:val="26"/>
          <w:szCs w:val="26"/>
        </w:rPr>
      </w:pPr>
      <w:r w:rsidRPr="00DD0C3E">
        <w:rPr>
          <w:rFonts w:ascii="Garamond" w:hAnsi="Garamond" w:cs="Times New Roman"/>
          <w:sz w:val="26"/>
          <w:szCs w:val="26"/>
        </w:rPr>
        <w:t xml:space="preserve">El Evangelio de Mateo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hace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hincapié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en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papel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de Jesús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como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rabino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destacando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cinco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discursos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—o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bloques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enseñanza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—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Jesús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ofrece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a sus primeros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seguidores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.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Además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famoso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«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Sermón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del Monte»,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encuentra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en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los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capítulos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5 a 7 de Mateo, Jesús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enseña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sobre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misión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(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capítulo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10), el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reino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los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cielos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(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capítulo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13) y el fin de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los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tiempos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(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en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los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capítulos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24 y 25). En el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capítulo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18,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los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discípulos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escuchan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cuarto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discurso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de Jesús,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se centra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en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vida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en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comunidad.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Aquí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es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donde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se pone a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prueba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fe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ya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Jesús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reconoce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abiertamente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habrá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conflictos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incluso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entre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creyentes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aman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unos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gramStart"/>
      <w:r w:rsidRPr="00DD0C3E">
        <w:rPr>
          <w:rFonts w:ascii="Garamond" w:hAnsi="Garamond" w:cs="Times New Roman"/>
          <w:sz w:val="26"/>
          <w:szCs w:val="26"/>
        </w:rPr>
        <w:t>a</w:t>
      </w:r>
      <w:proofErr w:type="gram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otros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. Dada la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fragilidad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humana,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los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desacuerdos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e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incluso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las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divisiones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serán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inevitables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en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iglesia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pero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la forma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en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el pueblo de Dios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responda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a sus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conflictos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marcará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diferencia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, tanto para la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salud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de sus comunidades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como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para el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reino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los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0C3E">
        <w:rPr>
          <w:rFonts w:ascii="Garamond" w:hAnsi="Garamond" w:cs="Times New Roman"/>
          <w:sz w:val="26"/>
          <w:szCs w:val="26"/>
        </w:rPr>
        <w:t>cielos</w:t>
      </w:r>
      <w:proofErr w:type="spellEnd"/>
      <w:r w:rsidRPr="00DD0C3E">
        <w:rPr>
          <w:rFonts w:ascii="Garamond" w:hAnsi="Garamond" w:cs="Times New Roman"/>
          <w:sz w:val="26"/>
          <w:szCs w:val="26"/>
        </w:rPr>
        <w:t>.</w:t>
      </w:r>
    </w:p>
    <w:p w14:paraId="2A9E31C5" w14:textId="77777777" w:rsidR="0007134D" w:rsidRPr="00DD169E" w:rsidRDefault="0007134D" w:rsidP="00206623">
      <w:pPr>
        <w:rPr>
          <w:rFonts w:ascii="Garamond" w:hAnsi="Garamond" w:cs="Times New Roman"/>
          <w:b/>
          <w:bCs/>
          <w:sz w:val="26"/>
          <w:szCs w:val="26"/>
          <w:lang w:val="es-ES"/>
        </w:rPr>
      </w:pPr>
    </w:p>
    <w:p w14:paraId="19FA9149" w14:textId="7291EAD2" w:rsidR="00DA4BF9" w:rsidRPr="00DD169E" w:rsidRDefault="00DA4BF9" w:rsidP="00206623">
      <w:pPr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DD169E">
        <w:rPr>
          <w:rFonts w:ascii="Garamond" w:hAnsi="Garamond" w:cs="Times New Roman"/>
          <w:b/>
          <w:bCs/>
          <w:sz w:val="26"/>
          <w:szCs w:val="26"/>
          <w:lang w:val="es-ES"/>
        </w:rPr>
        <w:t xml:space="preserve">Reflexión teológica | </w:t>
      </w:r>
    </w:p>
    <w:p w14:paraId="12184CC2" w14:textId="77777777" w:rsidR="001A0582" w:rsidRPr="00DD169E" w:rsidRDefault="001A0582" w:rsidP="001A0582">
      <w:pPr>
        <w:rPr>
          <w:rFonts w:ascii="Garamond" w:hAnsi="Garamond" w:cs="Times New Roman"/>
          <w:sz w:val="26"/>
          <w:szCs w:val="26"/>
        </w:rPr>
      </w:pPr>
      <w:r w:rsidRPr="00DD169E">
        <w:rPr>
          <w:rFonts w:ascii="Garamond" w:hAnsi="Garamond" w:cs="Times New Roman"/>
          <w:i/>
          <w:iCs/>
          <w:sz w:val="26"/>
          <w:szCs w:val="26"/>
        </w:rPr>
        <w:t>“</w:t>
      </w:r>
      <w:proofErr w:type="spellStart"/>
      <w:r w:rsidRPr="00DD169E">
        <w:rPr>
          <w:rFonts w:ascii="Garamond" w:hAnsi="Garamond" w:cs="Times New Roman"/>
          <w:i/>
          <w:iCs/>
          <w:sz w:val="26"/>
          <w:szCs w:val="26"/>
        </w:rPr>
        <w:t>Necesitamos</w:t>
      </w:r>
      <w:proofErr w:type="spellEnd"/>
      <w:r w:rsidRPr="00DD169E">
        <w:rPr>
          <w:rFonts w:ascii="Garamond" w:hAnsi="Garamond" w:cs="Times New Roman"/>
          <w:i/>
          <w:iCs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i/>
          <w:iCs/>
          <w:sz w:val="26"/>
          <w:szCs w:val="26"/>
        </w:rPr>
        <w:t>hablar</w:t>
      </w:r>
      <w:proofErr w:type="spellEnd"/>
      <w:r w:rsidRPr="00DD169E">
        <w:rPr>
          <w:rFonts w:ascii="Garamond" w:hAnsi="Garamond" w:cs="Times New Roman"/>
          <w:i/>
          <w:iCs/>
          <w:sz w:val="26"/>
          <w:szCs w:val="26"/>
        </w:rPr>
        <w:t>.”</w:t>
      </w:r>
      <w:r w:rsidRPr="00DD169E">
        <w:rPr>
          <w:rFonts w:ascii="Garamond" w:hAnsi="Garamond" w:cs="Times New Roman"/>
          <w:sz w:val="26"/>
          <w:szCs w:val="26"/>
        </w:rPr>
        <w:t xml:space="preserve"> Si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alguien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acerca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con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estas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palabras,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probablemente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no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esté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diciendo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quiere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charlar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sobre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clima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. Lo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está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diciendo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es: “Algo se ha roto entre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nosotros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necesitamos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arreglarlo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”. Lo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suceda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continuación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conversación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tendrá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consecuencias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significativas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para bien o para mal. </w:t>
      </w:r>
    </w:p>
    <w:p w14:paraId="5E6874D5" w14:textId="77777777" w:rsidR="001A0582" w:rsidRPr="00DD169E" w:rsidRDefault="001A0582" w:rsidP="001A0582">
      <w:pPr>
        <w:rPr>
          <w:rFonts w:ascii="Garamond" w:hAnsi="Garamond" w:cs="Times New Roman"/>
          <w:sz w:val="26"/>
          <w:szCs w:val="26"/>
        </w:rPr>
      </w:pPr>
    </w:p>
    <w:p w14:paraId="49456CAB" w14:textId="77777777" w:rsidR="001A0582" w:rsidRPr="00DD169E" w:rsidRDefault="001A0582" w:rsidP="001A0582">
      <w:pPr>
        <w:rPr>
          <w:rFonts w:ascii="Garamond" w:hAnsi="Garamond" w:cs="Times New Roman"/>
          <w:sz w:val="26"/>
          <w:szCs w:val="26"/>
        </w:rPr>
      </w:pPr>
      <w:r w:rsidRPr="00DD169E">
        <w:rPr>
          <w:rFonts w:ascii="Garamond" w:hAnsi="Garamond" w:cs="Times New Roman"/>
          <w:sz w:val="26"/>
          <w:szCs w:val="26"/>
        </w:rPr>
        <w:t xml:space="preserve">Jesús les dice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claramente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 sus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discípulos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calidad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las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relaciones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dentro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iglesia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es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realmente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importante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.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Partiendo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premisa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básica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habrá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conflictos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dentro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la comunidad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amada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Jesús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establece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reglas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prácticas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interacción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: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prácticas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centradas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el amor, el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respeto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y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reconciliación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. </w:t>
      </w:r>
    </w:p>
    <w:p w14:paraId="0766ACD3" w14:textId="77777777" w:rsidR="001A0582" w:rsidRPr="00DD169E" w:rsidRDefault="001A0582" w:rsidP="001A0582">
      <w:pPr>
        <w:rPr>
          <w:rFonts w:ascii="Garamond" w:hAnsi="Garamond" w:cs="Times New Roman"/>
          <w:sz w:val="26"/>
          <w:szCs w:val="26"/>
        </w:rPr>
      </w:pPr>
      <w:r w:rsidRPr="00DD169E">
        <w:rPr>
          <w:rFonts w:ascii="Garamond" w:hAnsi="Garamond" w:cs="Times New Roman"/>
          <w:sz w:val="26"/>
          <w:szCs w:val="26"/>
        </w:rPr>
        <w:t>¿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Cuáles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son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estas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prácticas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>?</w:t>
      </w:r>
    </w:p>
    <w:p w14:paraId="0FF52B56" w14:textId="77777777" w:rsidR="001A0582" w:rsidRPr="00DD169E" w:rsidRDefault="001A0582" w:rsidP="001A0582">
      <w:pPr>
        <w:rPr>
          <w:rFonts w:ascii="Garamond" w:hAnsi="Garamond" w:cs="Times New Roman"/>
          <w:sz w:val="26"/>
          <w:szCs w:val="26"/>
        </w:rPr>
      </w:pPr>
    </w:p>
    <w:p w14:paraId="0900BFD2" w14:textId="3F448C17" w:rsidR="001A0582" w:rsidRPr="00DD169E" w:rsidRDefault="001A0582" w:rsidP="001A0582">
      <w:pPr>
        <w:rPr>
          <w:rFonts w:ascii="Garamond" w:hAnsi="Garamond" w:cs="Times New Roman"/>
          <w:sz w:val="26"/>
          <w:szCs w:val="26"/>
        </w:rPr>
      </w:pPr>
      <w:r w:rsidRPr="00DD169E">
        <w:rPr>
          <w:rFonts w:ascii="Garamond" w:hAnsi="Garamond" w:cs="Times New Roman"/>
          <w:sz w:val="26"/>
          <w:szCs w:val="26"/>
        </w:rPr>
        <w:t xml:space="preserve">En primer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lugar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les dice a sus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seguidores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elijan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profundidad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lugar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negación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: «Si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tu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hermano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hace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algo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malo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habla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con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él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solas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hazle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reconocer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su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falta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». Cuando surge un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conflicto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respuesta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sana es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honestidad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. Nadie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debe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permitir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una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relación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herida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marchite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lo superficial,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perdiendo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lastRenderedPageBreak/>
        <w:t>toda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autenticidad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. Los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cristianos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deben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arriesgarse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tener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una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conversación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honesta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esforzarse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por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lograr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una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sanación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genuina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lugar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ilusión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paz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o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armonía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>.</w:t>
      </w:r>
    </w:p>
    <w:p w14:paraId="69FE7259" w14:textId="77777777" w:rsidR="001A0582" w:rsidRPr="00DD169E" w:rsidRDefault="001A0582" w:rsidP="001A0582">
      <w:pPr>
        <w:rPr>
          <w:rFonts w:ascii="Garamond" w:hAnsi="Garamond" w:cs="Times New Roman"/>
          <w:sz w:val="26"/>
          <w:szCs w:val="26"/>
        </w:rPr>
      </w:pPr>
    </w:p>
    <w:p w14:paraId="7CCB925C" w14:textId="68F63F02" w:rsidR="001A0582" w:rsidRPr="00DD169E" w:rsidRDefault="001A0582" w:rsidP="001A0582">
      <w:pPr>
        <w:rPr>
          <w:rFonts w:ascii="Garamond" w:hAnsi="Garamond" w:cs="Times New Roman"/>
          <w:sz w:val="26"/>
          <w:szCs w:val="26"/>
        </w:rPr>
      </w:pPr>
      <w:r w:rsidRPr="00DD169E">
        <w:rPr>
          <w:rFonts w:ascii="Garamond" w:hAnsi="Garamond" w:cs="Times New Roman"/>
          <w:sz w:val="26"/>
          <w:szCs w:val="26"/>
        </w:rPr>
        <w:t xml:space="preserve">En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segundo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lugar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Jesús les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recuerda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 sus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discípulos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deben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proteger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dignidad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los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demás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: «Si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tu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hermano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hace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algo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malo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habla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con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él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solas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hazle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reconocer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su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falta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».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Aunque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enfatiza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importancia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diálogo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también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pide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discreción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.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Debemos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proteger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privacidad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los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demás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no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arrastrar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nombres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reputaciones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por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lodo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. Jesús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advierte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 sus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discípulos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no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utilicen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conflicto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como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una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oportunidad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chismear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sacar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ventaja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 un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oponente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o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dividir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 la comunidad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general. </w:t>
      </w:r>
    </w:p>
    <w:p w14:paraId="7C348747" w14:textId="77777777" w:rsidR="001A0582" w:rsidRPr="00DD169E" w:rsidRDefault="001A0582" w:rsidP="001A0582">
      <w:pPr>
        <w:rPr>
          <w:rFonts w:ascii="Garamond" w:hAnsi="Garamond" w:cs="Times New Roman"/>
          <w:sz w:val="26"/>
          <w:szCs w:val="26"/>
        </w:rPr>
      </w:pPr>
    </w:p>
    <w:p w14:paraId="28BAC0AB" w14:textId="545D5620" w:rsidR="001A0582" w:rsidRPr="00DD169E" w:rsidRDefault="001A0582" w:rsidP="001A0582">
      <w:pPr>
        <w:rPr>
          <w:rFonts w:ascii="Garamond" w:hAnsi="Garamond" w:cs="Times New Roman"/>
          <w:sz w:val="26"/>
          <w:szCs w:val="26"/>
        </w:rPr>
      </w:pPr>
      <w:r w:rsidRPr="00DD169E">
        <w:rPr>
          <w:rFonts w:ascii="Garamond" w:hAnsi="Garamond" w:cs="Times New Roman"/>
          <w:sz w:val="26"/>
          <w:szCs w:val="26"/>
        </w:rPr>
        <w:t xml:space="preserve">En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tercer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lugar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insiste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sus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seguidores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esfuercen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por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ayudarse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mutuamente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salvaguardar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verdad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: «Si no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hace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caso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llama 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una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o dos personas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más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para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toda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acusación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se base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el testimonio de dos o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tres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testigos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» 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veces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una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conversación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cara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cara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no es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suficiente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. Cuando ese es el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caso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Jesús le dice a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iglesia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involucre 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unas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cuantas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personas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más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—no para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difundir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chismes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unírse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contra del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infractor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o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agravar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conflicto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—,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sino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asegurarse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verdad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sea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expresada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protegida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honrada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. </w:t>
      </w:r>
    </w:p>
    <w:p w14:paraId="77EA8094" w14:textId="77777777" w:rsidR="001A0582" w:rsidRPr="00DD169E" w:rsidRDefault="001A0582" w:rsidP="001A0582">
      <w:pPr>
        <w:rPr>
          <w:rFonts w:ascii="Garamond" w:hAnsi="Garamond" w:cs="Times New Roman"/>
          <w:sz w:val="26"/>
          <w:szCs w:val="26"/>
        </w:rPr>
      </w:pPr>
    </w:p>
    <w:p w14:paraId="1F7E3385" w14:textId="2CC68BFF" w:rsidR="001A0582" w:rsidRPr="00DD169E" w:rsidRDefault="001A0582" w:rsidP="001A0582">
      <w:pPr>
        <w:rPr>
          <w:rFonts w:ascii="Garamond" w:hAnsi="Garamond" w:cs="Times New Roman"/>
          <w:sz w:val="26"/>
          <w:szCs w:val="26"/>
        </w:rPr>
      </w:pPr>
      <w:r w:rsidRPr="00DD169E">
        <w:rPr>
          <w:rFonts w:ascii="Garamond" w:hAnsi="Garamond" w:cs="Times New Roman"/>
          <w:sz w:val="26"/>
          <w:szCs w:val="26"/>
        </w:rPr>
        <w:t xml:space="preserve">En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cuarto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lugar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invita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 sus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oyentes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gramStart"/>
      <w:r w:rsidRPr="00DD169E">
        <w:rPr>
          <w:rFonts w:ascii="Garamond" w:hAnsi="Garamond" w:cs="Times New Roman"/>
          <w:sz w:val="26"/>
          <w:szCs w:val="26"/>
        </w:rPr>
        <w:t>a</w:t>
      </w:r>
      <w:proofErr w:type="gram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apoyarse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el Cuerpo: «Si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tampoco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les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hace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caso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gramStart"/>
      <w:r w:rsidRPr="00DD169E">
        <w:rPr>
          <w:rFonts w:ascii="Garamond" w:hAnsi="Garamond" w:cs="Times New Roman"/>
          <w:sz w:val="26"/>
          <w:szCs w:val="26"/>
        </w:rPr>
        <w:t>a</w:t>
      </w:r>
      <w:proofErr w:type="gram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ellos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díselo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 la comunida</w:t>
      </w:r>
      <w:r w:rsidRPr="00DD169E">
        <w:rPr>
          <w:rFonts w:ascii="Garamond" w:hAnsi="Garamond" w:cs="Times New Roman"/>
          <w:sz w:val="26"/>
          <w:szCs w:val="26"/>
        </w:rPr>
        <w:t>d</w:t>
      </w:r>
      <w:r w:rsidRPr="00DD169E">
        <w:rPr>
          <w:rFonts w:ascii="Garamond" w:hAnsi="Garamond" w:cs="Times New Roman"/>
          <w:sz w:val="26"/>
          <w:szCs w:val="26"/>
        </w:rPr>
        <w:t xml:space="preserve">»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Tendemos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pensar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iglesia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como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una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asociación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voluntaria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individuos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autónomos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. Por el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contrario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las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Escrituras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describen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iglesia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como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cuerpo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cada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parte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depende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todas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las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demás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. Y el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espacio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entre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nosotros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está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lleno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nada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menos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presencia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Dios: «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Po</w:t>
      </w:r>
      <w:r w:rsidRPr="00DD169E">
        <w:rPr>
          <w:rFonts w:ascii="Garamond" w:hAnsi="Garamond" w:cs="Times New Roman"/>
          <w:sz w:val="26"/>
          <w:szCs w:val="26"/>
        </w:rPr>
        <w:t>rque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donde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dos o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tres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reúnen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mi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nombre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allí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estoy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yo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medio de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ellos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». Nuestra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negativa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gramStart"/>
      <w:r w:rsidRPr="00DD169E">
        <w:rPr>
          <w:rFonts w:ascii="Garamond" w:hAnsi="Garamond" w:cs="Times New Roman"/>
          <w:sz w:val="26"/>
          <w:szCs w:val="26"/>
        </w:rPr>
        <w:t>a</w:t>
      </w:r>
      <w:proofErr w:type="gram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aceptar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esta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profunda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verdad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espiritual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gramStart"/>
      <w:r w:rsidRPr="00DD169E">
        <w:rPr>
          <w:rFonts w:ascii="Garamond" w:hAnsi="Garamond" w:cs="Times New Roman"/>
          <w:sz w:val="26"/>
          <w:szCs w:val="26"/>
        </w:rPr>
        <w:t>no</w:t>
      </w:r>
      <w:proofErr w:type="gramEnd"/>
      <w:r w:rsidRPr="00DD169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hace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menos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cierta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.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individualidad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puede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ser un valor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apreciado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las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culturas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las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vivimos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pero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no es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moneda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cambio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la familia de Dios.</w:t>
      </w:r>
    </w:p>
    <w:p w14:paraId="478B2F29" w14:textId="77777777" w:rsidR="001A0582" w:rsidRPr="00DD169E" w:rsidRDefault="001A0582" w:rsidP="001A0582">
      <w:pPr>
        <w:rPr>
          <w:rFonts w:ascii="Garamond" w:hAnsi="Garamond" w:cs="Times New Roman"/>
          <w:sz w:val="26"/>
          <w:szCs w:val="26"/>
        </w:rPr>
      </w:pPr>
    </w:p>
    <w:p w14:paraId="419D1A6D" w14:textId="77777777" w:rsidR="001A0582" w:rsidRPr="00DD169E" w:rsidRDefault="001A0582" w:rsidP="001A0582">
      <w:pPr>
        <w:rPr>
          <w:rFonts w:ascii="Garamond" w:hAnsi="Garamond" w:cs="Times New Roman"/>
          <w:sz w:val="26"/>
          <w:szCs w:val="26"/>
        </w:rPr>
      </w:pPr>
      <w:r w:rsidRPr="00DD169E">
        <w:rPr>
          <w:rFonts w:ascii="Garamond" w:hAnsi="Garamond" w:cs="Times New Roman"/>
          <w:sz w:val="26"/>
          <w:szCs w:val="26"/>
        </w:rPr>
        <w:t xml:space="preserve">En quinto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lugar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exhorta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 la comunidad 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lamentar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ruptura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las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relaciones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: 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veces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todos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los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esfuerzos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por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reconciliación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fracasarán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. Para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abordar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esta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circunstancia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Jesús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utiliza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lenguaje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perder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recuperar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lo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implica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tales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pérdidas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deben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ser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recibidas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con dolor.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fractura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cuerpo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Cristo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nunca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es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motivo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regodearse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. Cuando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una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relación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rompe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hemos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perdido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una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extremidad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un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órgano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nuestra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propia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carne y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sangre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.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respuesta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adecuada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es el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lamento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>.</w:t>
      </w:r>
    </w:p>
    <w:p w14:paraId="7423D8D8" w14:textId="77777777" w:rsidR="001A0582" w:rsidRPr="00DD169E" w:rsidRDefault="001A0582" w:rsidP="001A0582">
      <w:pPr>
        <w:rPr>
          <w:rFonts w:ascii="Garamond" w:hAnsi="Garamond" w:cs="Times New Roman"/>
          <w:sz w:val="26"/>
          <w:szCs w:val="26"/>
        </w:rPr>
      </w:pPr>
    </w:p>
    <w:p w14:paraId="430B9BF8" w14:textId="506FA839" w:rsidR="001A0582" w:rsidRPr="00DD169E" w:rsidRDefault="001A0582" w:rsidP="001A0582">
      <w:pPr>
        <w:rPr>
          <w:rFonts w:ascii="Garamond" w:hAnsi="Garamond" w:cs="Times New Roman"/>
          <w:sz w:val="26"/>
          <w:szCs w:val="26"/>
        </w:rPr>
      </w:pPr>
      <w:r w:rsidRPr="00DD169E">
        <w:rPr>
          <w:rFonts w:ascii="Garamond" w:hAnsi="Garamond" w:cs="Times New Roman"/>
          <w:sz w:val="26"/>
          <w:szCs w:val="26"/>
        </w:rPr>
        <w:t xml:space="preserve">Por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último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Jesús anima a sus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seguidores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practicar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hospitalidad</w:t>
      </w:r>
      <w:proofErr w:type="spellEnd"/>
      <w:r w:rsidRPr="00DD169E">
        <w:rPr>
          <w:rFonts w:ascii="Garamond" w:hAnsi="Garamond" w:cs="Times New Roman"/>
          <w:sz w:val="26"/>
          <w:szCs w:val="26"/>
        </w:rPr>
        <w:t>: «</w:t>
      </w:r>
      <w:r w:rsidR="00DD169E" w:rsidRPr="00DD169E">
        <w:rPr>
          <w:rFonts w:ascii="Garamond" w:hAnsi="Garamond" w:cs="Times New Roman"/>
          <w:sz w:val="26"/>
          <w:szCs w:val="26"/>
        </w:rPr>
        <w:t>Si</w:t>
      </w:r>
      <w:r w:rsidR="00DD169E"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DD169E" w:rsidRPr="00DD169E">
        <w:rPr>
          <w:rFonts w:ascii="Garamond" w:hAnsi="Garamond" w:cs="Times New Roman"/>
          <w:sz w:val="26"/>
          <w:szCs w:val="26"/>
        </w:rPr>
        <w:t>tampoco</w:t>
      </w:r>
      <w:proofErr w:type="spellEnd"/>
      <w:r w:rsidR="00DD169E"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DD169E" w:rsidRPr="00DD169E">
        <w:rPr>
          <w:rFonts w:ascii="Garamond" w:hAnsi="Garamond" w:cs="Times New Roman"/>
          <w:sz w:val="26"/>
          <w:szCs w:val="26"/>
        </w:rPr>
        <w:t>hace</w:t>
      </w:r>
      <w:proofErr w:type="spellEnd"/>
      <w:r w:rsidR="00DD169E"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DD169E" w:rsidRPr="00DD169E">
        <w:rPr>
          <w:rFonts w:ascii="Garamond" w:hAnsi="Garamond" w:cs="Times New Roman"/>
          <w:sz w:val="26"/>
          <w:szCs w:val="26"/>
        </w:rPr>
        <w:t>caso</w:t>
      </w:r>
      <w:proofErr w:type="spellEnd"/>
      <w:r w:rsidR="00DD169E" w:rsidRPr="00DD169E">
        <w:rPr>
          <w:rFonts w:ascii="Garamond" w:hAnsi="Garamond" w:cs="Times New Roman"/>
          <w:sz w:val="26"/>
          <w:szCs w:val="26"/>
        </w:rPr>
        <w:t xml:space="preserve"> a la comunidad, </w:t>
      </w:r>
      <w:proofErr w:type="spellStart"/>
      <w:r w:rsidR="00DD169E" w:rsidRPr="00DD169E">
        <w:rPr>
          <w:rFonts w:ascii="Garamond" w:hAnsi="Garamond" w:cs="Times New Roman"/>
          <w:sz w:val="26"/>
          <w:szCs w:val="26"/>
        </w:rPr>
        <w:t>entonces</w:t>
      </w:r>
      <w:proofErr w:type="spellEnd"/>
      <w:r w:rsidR="00DD169E"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DD169E" w:rsidRPr="00DD169E">
        <w:rPr>
          <w:rFonts w:ascii="Garamond" w:hAnsi="Garamond" w:cs="Times New Roman"/>
          <w:sz w:val="26"/>
          <w:szCs w:val="26"/>
        </w:rPr>
        <w:t>habrás</w:t>
      </w:r>
      <w:proofErr w:type="spellEnd"/>
      <w:r w:rsidR="00DD169E" w:rsidRPr="00DD169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="00DD169E" w:rsidRPr="00DD169E">
        <w:rPr>
          <w:rFonts w:ascii="Garamond" w:hAnsi="Garamond" w:cs="Times New Roman"/>
          <w:sz w:val="26"/>
          <w:szCs w:val="26"/>
        </w:rPr>
        <w:t>considerarlo</w:t>
      </w:r>
      <w:proofErr w:type="spellEnd"/>
      <w:r w:rsidR="00DD169E"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DD169E" w:rsidRPr="00DD169E">
        <w:rPr>
          <w:rFonts w:ascii="Garamond" w:hAnsi="Garamond" w:cs="Times New Roman"/>
          <w:sz w:val="26"/>
          <w:szCs w:val="26"/>
        </w:rPr>
        <w:t>como</w:t>
      </w:r>
      <w:proofErr w:type="spellEnd"/>
      <w:r w:rsidR="00DD169E" w:rsidRPr="00DD169E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="00DD169E" w:rsidRPr="00DD169E">
        <w:rPr>
          <w:rFonts w:ascii="Garamond" w:hAnsi="Garamond" w:cs="Times New Roman"/>
          <w:sz w:val="26"/>
          <w:szCs w:val="26"/>
        </w:rPr>
        <w:t>pagano</w:t>
      </w:r>
      <w:proofErr w:type="spellEnd"/>
      <w:r w:rsidR="00DD169E" w:rsidRPr="00DD169E">
        <w:rPr>
          <w:rFonts w:ascii="Garamond" w:hAnsi="Garamond" w:cs="Times New Roman"/>
          <w:sz w:val="26"/>
          <w:szCs w:val="26"/>
        </w:rPr>
        <w:t xml:space="preserve"> o </w:t>
      </w:r>
      <w:proofErr w:type="spellStart"/>
      <w:r w:rsidR="00DD169E" w:rsidRPr="00DD169E">
        <w:rPr>
          <w:rFonts w:ascii="Garamond" w:hAnsi="Garamond" w:cs="Times New Roman"/>
          <w:sz w:val="26"/>
          <w:szCs w:val="26"/>
        </w:rPr>
        <w:t>como</w:t>
      </w:r>
      <w:proofErr w:type="spellEnd"/>
      <w:r w:rsidR="00DD169E" w:rsidRPr="00DD169E">
        <w:rPr>
          <w:rFonts w:ascii="Garamond" w:hAnsi="Garamond" w:cs="Times New Roman"/>
          <w:sz w:val="26"/>
          <w:szCs w:val="26"/>
        </w:rPr>
        <w:t xml:space="preserve"> uno de </w:t>
      </w:r>
      <w:proofErr w:type="spellStart"/>
      <w:r w:rsidR="00DD169E" w:rsidRPr="00DD169E">
        <w:rPr>
          <w:rFonts w:ascii="Garamond" w:hAnsi="Garamond" w:cs="Times New Roman"/>
          <w:sz w:val="26"/>
          <w:szCs w:val="26"/>
        </w:rPr>
        <w:t>esos</w:t>
      </w:r>
      <w:proofErr w:type="spellEnd"/>
      <w:r w:rsidR="00DD169E"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DD169E" w:rsidRPr="00DD169E">
        <w:rPr>
          <w:rFonts w:ascii="Garamond" w:hAnsi="Garamond" w:cs="Times New Roman"/>
          <w:sz w:val="26"/>
          <w:szCs w:val="26"/>
        </w:rPr>
        <w:t>que</w:t>
      </w:r>
      <w:proofErr w:type="spellEnd"/>
      <w:r w:rsidR="00DD169E"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DD169E" w:rsidRPr="00DD169E">
        <w:rPr>
          <w:rFonts w:ascii="Garamond" w:hAnsi="Garamond" w:cs="Times New Roman"/>
          <w:sz w:val="26"/>
          <w:szCs w:val="26"/>
        </w:rPr>
        <w:t>cobran</w:t>
      </w:r>
      <w:proofErr w:type="spellEnd"/>
      <w:r w:rsidR="00DD169E"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DD169E" w:rsidRPr="00DD169E">
        <w:rPr>
          <w:rFonts w:ascii="Garamond" w:hAnsi="Garamond" w:cs="Times New Roman"/>
          <w:sz w:val="26"/>
          <w:szCs w:val="26"/>
        </w:rPr>
        <w:t>impuestos</w:t>
      </w:r>
      <w:proofErr w:type="spellEnd"/>
      <w:r w:rsidR="00DD169E"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gramStart"/>
      <w:r w:rsidR="00DD169E" w:rsidRPr="00DD169E">
        <w:rPr>
          <w:rFonts w:ascii="Garamond" w:hAnsi="Garamond" w:cs="Times New Roman"/>
          <w:sz w:val="26"/>
          <w:szCs w:val="26"/>
        </w:rPr>
        <w:t>para Roma</w:t>
      </w:r>
      <w:proofErr w:type="gramEnd"/>
      <w:r w:rsidRPr="00DD169E">
        <w:rPr>
          <w:rFonts w:ascii="Garamond" w:hAnsi="Garamond" w:cs="Times New Roman"/>
          <w:sz w:val="26"/>
          <w:szCs w:val="26"/>
        </w:rPr>
        <w:t xml:space="preserve">». 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primera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vista,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esta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instrucción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podría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sonar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como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permiso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rechazar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o «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cancelar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» a las personas con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quienes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tenemos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conflictos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. Pero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consideren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cómo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trata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Jesús 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los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gentiles y 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los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recaudadores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impuestos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.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Recuerden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el amor y el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respeto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con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trata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 Zaqueo, o al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siervo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centurión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romano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o al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endemoniado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Gadara, o a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mujer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samaritana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junto al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pozo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. Aun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cuando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lamentamos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ruptura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aun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cuando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tomamos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decisiones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dolorosas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salvaguardar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iglesia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se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nos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exhorta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practicar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hospitalidad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manteniendo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abierta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posibilidad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arrepentimiento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reconciliación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restauración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y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renovación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>.</w:t>
      </w:r>
    </w:p>
    <w:p w14:paraId="04F8D8D2" w14:textId="77777777" w:rsidR="001A0582" w:rsidRPr="00DD169E" w:rsidRDefault="001A0582" w:rsidP="001A0582">
      <w:pPr>
        <w:rPr>
          <w:rFonts w:ascii="Garamond" w:hAnsi="Garamond" w:cs="Times New Roman"/>
          <w:sz w:val="26"/>
          <w:szCs w:val="26"/>
        </w:rPr>
      </w:pPr>
    </w:p>
    <w:p w14:paraId="2F6B40CD" w14:textId="77777777" w:rsidR="001A0582" w:rsidRPr="00DD169E" w:rsidRDefault="001A0582" w:rsidP="001A0582">
      <w:pPr>
        <w:rPr>
          <w:rFonts w:ascii="Garamond" w:hAnsi="Garamond" w:cs="Times New Roman"/>
          <w:sz w:val="26"/>
          <w:szCs w:val="26"/>
        </w:rPr>
      </w:pPr>
      <w:r w:rsidRPr="00DD169E">
        <w:rPr>
          <w:rFonts w:ascii="Garamond" w:hAnsi="Garamond" w:cs="Times New Roman"/>
          <w:sz w:val="26"/>
          <w:szCs w:val="26"/>
        </w:rPr>
        <w:t xml:space="preserve">Se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trata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un conjunto de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prácticas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desafiantes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oportunas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nuestro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momento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cultural. </w:t>
      </w:r>
    </w:p>
    <w:p w14:paraId="5145F2CB" w14:textId="77777777" w:rsidR="001A0582" w:rsidRPr="00DD169E" w:rsidRDefault="001A0582" w:rsidP="001A0582">
      <w:pPr>
        <w:rPr>
          <w:rFonts w:ascii="Garamond" w:hAnsi="Garamond" w:cs="Times New Roman"/>
          <w:sz w:val="26"/>
          <w:szCs w:val="26"/>
        </w:rPr>
      </w:pPr>
    </w:p>
    <w:p w14:paraId="40A1CBCB" w14:textId="77777777" w:rsidR="001A0582" w:rsidRPr="00DD169E" w:rsidRDefault="001A0582" w:rsidP="001A0582">
      <w:pPr>
        <w:rPr>
          <w:rFonts w:ascii="Garamond" w:hAnsi="Garamond" w:cs="Times New Roman"/>
          <w:sz w:val="26"/>
          <w:szCs w:val="26"/>
        </w:rPr>
      </w:pPr>
      <w:r w:rsidRPr="00DD169E">
        <w:rPr>
          <w:rFonts w:ascii="Garamond" w:hAnsi="Garamond" w:cs="Times New Roman"/>
          <w:sz w:val="26"/>
          <w:szCs w:val="26"/>
        </w:rPr>
        <w:lastRenderedPageBreak/>
        <w:t xml:space="preserve">Jesús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invita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 la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iglesia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vivir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el alto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llamado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ser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una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comunidad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amada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incluso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en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momentos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turbulentos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conflicto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división</w:t>
      </w:r>
      <w:proofErr w:type="spellEnd"/>
      <w:r w:rsidRPr="00DD169E">
        <w:rPr>
          <w:rFonts w:ascii="Garamond" w:hAnsi="Garamond" w:cs="Times New Roman"/>
          <w:sz w:val="26"/>
          <w:szCs w:val="26"/>
        </w:rPr>
        <w:t>. ¿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Cómo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sería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todo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mundo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supiera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que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somos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cristianos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no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por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nuestra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rectitud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sino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por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nuestro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 amor? ¿Estamos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listos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? ¿Estamos </w:t>
      </w:r>
      <w:proofErr w:type="spellStart"/>
      <w:r w:rsidRPr="00DD169E">
        <w:rPr>
          <w:rFonts w:ascii="Garamond" w:hAnsi="Garamond" w:cs="Times New Roman"/>
          <w:sz w:val="26"/>
          <w:szCs w:val="26"/>
        </w:rPr>
        <w:t>dispuestos</w:t>
      </w:r>
      <w:proofErr w:type="spellEnd"/>
      <w:r w:rsidRPr="00DD169E">
        <w:rPr>
          <w:rFonts w:ascii="Garamond" w:hAnsi="Garamond" w:cs="Times New Roman"/>
          <w:sz w:val="26"/>
          <w:szCs w:val="26"/>
        </w:rPr>
        <w:t xml:space="preserve">? </w:t>
      </w:r>
      <w:proofErr w:type="spellStart"/>
      <w:r w:rsidRPr="00DD169E">
        <w:rPr>
          <w:rFonts w:ascii="Garamond" w:hAnsi="Garamond" w:cs="Times New Roman"/>
          <w:i/>
          <w:iCs/>
          <w:sz w:val="26"/>
          <w:szCs w:val="26"/>
        </w:rPr>
        <w:t>Necesitamos</w:t>
      </w:r>
      <w:proofErr w:type="spellEnd"/>
      <w:r w:rsidRPr="00DD169E">
        <w:rPr>
          <w:rFonts w:ascii="Garamond" w:hAnsi="Garamond" w:cs="Times New Roman"/>
          <w:i/>
          <w:iCs/>
          <w:sz w:val="26"/>
          <w:szCs w:val="26"/>
        </w:rPr>
        <w:t xml:space="preserve"> </w:t>
      </w:r>
      <w:proofErr w:type="spellStart"/>
      <w:r w:rsidRPr="00DD169E">
        <w:rPr>
          <w:rFonts w:ascii="Garamond" w:hAnsi="Garamond" w:cs="Times New Roman"/>
          <w:i/>
          <w:iCs/>
          <w:sz w:val="26"/>
          <w:szCs w:val="26"/>
        </w:rPr>
        <w:t>hablar</w:t>
      </w:r>
      <w:proofErr w:type="spellEnd"/>
      <w:r w:rsidRPr="00DD169E">
        <w:rPr>
          <w:rFonts w:ascii="Garamond" w:hAnsi="Garamond" w:cs="Times New Roman"/>
          <w:sz w:val="26"/>
          <w:szCs w:val="26"/>
        </w:rPr>
        <w:t>.</w:t>
      </w:r>
    </w:p>
    <w:p w14:paraId="2A075AC1" w14:textId="77777777" w:rsidR="0092101C" w:rsidRPr="00DD7488" w:rsidRDefault="0092101C" w:rsidP="00206623">
      <w:pPr>
        <w:rPr>
          <w:rFonts w:ascii="Garamond" w:hAnsi="Garamond" w:cs="Times New Roman"/>
          <w:b/>
          <w:bCs/>
          <w:sz w:val="26"/>
          <w:szCs w:val="26"/>
          <w:highlight w:val="yellow"/>
          <w:lang w:val="es-ES"/>
        </w:rPr>
      </w:pPr>
    </w:p>
    <w:p w14:paraId="395A2B84" w14:textId="36B7074E" w:rsidR="00DA4BF9" w:rsidRPr="004A3962" w:rsidRDefault="001104B8" w:rsidP="00206623">
      <w:pPr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4A3962">
        <w:rPr>
          <w:rFonts w:ascii="Garamond" w:hAnsi="Garamond" w:cs="Times New Roman"/>
          <w:b/>
          <w:bCs/>
          <w:sz w:val="26"/>
          <w:szCs w:val="26"/>
          <w:lang w:val="es-ES"/>
        </w:rPr>
        <w:t>Preguntas para la reflexión</w:t>
      </w:r>
      <w:r w:rsidR="00DA4BF9" w:rsidRPr="004A3962">
        <w:rPr>
          <w:rFonts w:ascii="Garamond" w:hAnsi="Garamond" w:cs="Times New Roman"/>
          <w:b/>
          <w:bCs/>
          <w:sz w:val="26"/>
          <w:szCs w:val="26"/>
          <w:lang w:val="es-ES"/>
        </w:rPr>
        <w:t xml:space="preserve"> | </w:t>
      </w:r>
    </w:p>
    <w:p w14:paraId="66C4E568" w14:textId="77777777" w:rsidR="004A3962" w:rsidRPr="004A3962" w:rsidRDefault="004A3962" w:rsidP="004A3962">
      <w:pPr>
        <w:pStyle w:val="ListParagraph"/>
        <w:numPr>
          <w:ilvl w:val="0"/>
          <w:numId w:val="41"/>
        </w:numPr>
        <w:rPr>
          <w:rFonts w:ascii="Garamond" w:hAnsi="Garamond" w:cs="Times New Roman"/>
          <w:sz w:val="26"/>
          <w:szCs w:val="26"/>
        </w:rPr>
      </w:pPr>
      <w:r w:rsidRPr="004A3962">
        <w:rPr>
          <w:rFonts w:ascii="Garamond" w:hAnsi="Garamond" w:cs="Times New Roman"/>
          <w:sz w:val="26"/>
          <w:szCs w:val="26"/>
        </w:rPr>
        <w:t xml:space="preserve">En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este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pasaje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, Jesús describe seis pasos o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prácticas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para resolver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conflictos</w:t>
      </w:r>
      <w:proofErr w:type="spellEnd"/>
      <w:r w:rsidRPr="004A3962">
        <w:rPr>
          <w:rFonts w:ascii="Garamond" w:hAnsi="Garamond" w:cs="Times New Roman"/>
          <w:sz w:val="26"/>
          <w:szCs w:val="26"/>
        </w:rPr>
        <w:t>. ¿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Qué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paso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te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resulta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más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difícil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? ¿Por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qué</w:t>
      </w:r>
      <w:proofErr w:type="spellEnd"/>
      <w:r w:rsidRPr="004A3962">
        <w:rPr>
          <w:rFonts w:ascii="Garamond" w:hAnsi="Garamond" w:cs="Times New Roman"/>
          <w:sz w:val="26"/>
          <w:szCs w:val="26"/>
        </w:rPr>
        <w:t>?</w:t>
      </w:r>
    </w:p>
    <w:p w14:paraId="2AA1C08B" w14:textId="77777777" w:rsidR="004A3962" w:rsidRPr="004A3962" w:rsidRDefault="004A3962" w:rsidP="004A3962">
      <w:pPr>
        <w:pStyle w:val="ListParagraph"/>
        <w:numPr>
          <w:ilvl w:val="0"/>
          <w:numId w:val="41"/>
        </w:numPr>
        <w:rPr>
          <w:rFonts w:ascii="Garamond" w:hAnsi="Garamond" w:cs="Times New Roman"/>
          <w:sz w:val="26"/>
          <w:szCs w:val="26"/>
        </w:rPr>
      </w:pPr>
      <w:r w:rsidRPr="004A3962">
        <w:rPr>
          <w:rFonts w:ascii="Garamond" w:hAnsi="Garamond" w:cs="Times New Roman"/>
          <w:sz w:val="26"/>
          <w:szCs w:val="26"/>
        </w:rPr>
        <w:t>¿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Qué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prácticas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facilitar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reconciliación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después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de un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conflicto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han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funcionado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en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tu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propia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experiencia</w:t>
      </w:r>
      <w:proofErr w:type="spellEnd"/>
      <w:r w:rsidRPr="004A3962">
        <w:rPr>
          <w:rFonts w:ascii="Garamond" w:hAnsi="Garamond" w:cs="Times New Roman"/>
          <w:sz w:val="26"/>
          <w:szCs w:val="26"/>
        </w:rPr>
        <w:t>? ¿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Qué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es lo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que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no ha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funcionado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tan bien?</w:t>
      </w:r>
    </w:p>
    <w:p w14:paraId="1A646559" w14:textId="77777777" w:rsidR="004A3962" w:rsidRPr="004A3962" w:rsidRDefault="004A3962" w:rsidP="004A3962">
      <w:pPr>
        <w:pStyle w:val="ListParagraph"/>
        <w:numPr>
          <w:ilvl w:val="0"/>
          <w:numId w:val="41"/>
        </w:numPr>
        <w:rPr>
          <w:rFonts w:ascii="Garamond" w:hAnsi="Garamond" w:cs="Times New Roman"/>
          <w:sz w:val="26"/>
          <w:szCs w:val="26"/>
        </w:rPr>
      </w:pPr>
      <w:proofErr w:type="spellStart"/>
      <w:r w:rsidRPr="004A3962">
        <w:rPr>
          <w:rFonts w:ascii="Garamond" w:hAnsi="Garamond" w:cs="Times New Roman"/>
          <w:sz w:val="26"/>
          <w:szCs w:val="26"/>
        </w:rPr>
        <w:t>Piensa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en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alguna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ocasión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en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que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hayas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sido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testigo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de un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conflicto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en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iglesia</w:t>
      </w:r>
      <w:proofErr w:type="spellEnd"/>
      <w:r w:rsidRPr="004A3962">
        <w:rPr>
          <w:rFonts w:ascii="Garamond" w:hAnsi="Garamond" w:cs="Times New Roman"/>
          <w:sz w:val="26"/>
          <w:szCs w:val="26"/>
        </w:rPr>
        <w:t>. ¿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Cómo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manejó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conflicto</w:t>
      </w:r>
      <w:proofErr w:type="spellEnd"/>
      <w:r w:rsidRPr="004A3962">
        <w:rPr>
          <w:rFonts w:ascii="Garamond" w:hAnsi="Garamond" w:cs="Times New Roman"/>
          <w:sz w:val="26"/>
          <w:szCs w:val="26"/>
        </w:rPr>
        <w:t>? ¿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Qué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consecuencias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4A3962">
        <w:rPr>
          <w:rFonts w:ascii="Garamond" w:hAnsi="Garamond" w:cs="Times New Roman"/>
          <w:sz w:val="26"/>
          <w:szCs w:val="26"/>
        </w:rPr>
        <w:t>tuvo</w:t>
      </w:r>
      <w:proofErr w:type="spellEnd"/>
      <w:r w:rsidRPr="004A3962">
        <w:rPr>
          <w:rFonts w:ascii="Garamond" w:hAnsi="Garamond" w:cs="Times New Roman"/>
          <w:sz w:val="26"/>
          <w:szCs w:val="26"/>
        </w:rPr>
        <w:t xml:space="preserve"> para la comunidad?</w:t>
      </w:r>
    </w:p>
    <w:p w14:paraId="3D866E7E" w14:textId="77777777" w:rsidR="00206623" w:rsidRPr="00DD7488" w:rsidRDefault="00206623" w:rsidP="00206623">
      <w:pPr>
        <w:rPr>
          <w:rFonts w:ascii="Garamond" w:hAnsi="Garamond" w:cs="Times New Roman"/>
          <w:b/>
          <w:bCs/>
          <w:sz w:val="26"/>
          <w:szCs w:val="26"/>
          <w:highlight w:val="yellow"/>
          <w:lang w:val="es-ES"/>
        </w:rPr>
      </w:pPr>
    </w:p>
    <w:p w14:paraId="6F338087" w14:textId="51B8E718" w:rsidR="001104B8" w:rsidRPr="00B00BBF" w:rsidRDefault="001104B8" w:rsidP="00206623">
      <w:pPr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B00BBF">
        <w:rPr>
          <w:rFonts w:ascii="Garamond" w:hAnsi="Garamond" w:cs="Times New Roman"/>
          <w:b/>
          <w:bCs/>
          <w:sz w:val="26"/>
          <w:szCs w:val="26"/>
          <w:lang w:val="es-ES"/>
        </w:rPr>
        <w:t>La fe en la práctica |</w:t>
      </w:r>
    </w:p>
    <w:p w14:paraId="4A22F2AE" w14:textId="77777777" w:rsidR="00B00BBF" w:rsidRPr="00B00BBF" w:rsidRDefault="00B00BBF" w:rsidP="00B00BBF">
      <w:pPr>
        <w:rPr>
          <w:rFonts w:ascii="Garamond" w:hAnsi="Garamond" w:cs="Times New Roman"/>
          <w:sz w:val="26"/>
          <w:szCs w:val="26"/>
        </w:rPr>
      </w:pPr>
      <w:r w:rsidRPr="00B00BBF">
        <w:rPr>
          <w:rFonts w:ascii="Garamond" w:hAnsi="Garamond" w:cs="Times New Roman"/>
          <w:sz w:val="26"/>
          <w:szCs w:val="26"/>
        </w:rPr>
        <w:t xml:space="preserve">¿Con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quién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necesitas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reconciliarte</w:t>
      </w:r>
      <w:proofErr w:type="spellEnd"/>
      <w:r w:rsidRPr="00B00BBF">
        <w:rPr>
          <w:rFonts w:ascii="Garamond" w:hAnsi="Garamond" w:cs="Times New Roman"/>
          <w:sz w:val="26"/>
          <w:szCs w:val="26"/>
        </w:rPr>
        <w:t>? ¿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Estás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listo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pedir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o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ofrecer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perdón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?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Empieza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hoy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mismo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este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camino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orando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por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conflicto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: ora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por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otra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persona;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pídele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a Dios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que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te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guíe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en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los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pasos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que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debes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dar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;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vuelve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a leer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este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pasaje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de las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Escrituras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pidiéndole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a Dios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que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te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abra el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corazón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. Luego,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toma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una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medida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concreta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empezar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a tender un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puente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hacia</w:t>
      </w:r>
      <w:proofErr w:type="spellEnd"/>
      <w:r w:rsidRPr="00B00BBF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B00BBF">
        <w:rPr>
          <w:rFonts w:ascii="Garamond" w:hAnsi="Garamond" w:cs="Times New Roman"/>
          <w:sz w:val="26"/>
          <w:szCs w:val="26"/>
        </w:rPr>
        <w:t>perdón</w:t>
      </w:r>
      <w:proofErr w:type="spellEnd"/>
      <w:r w:rsidRPr="00B00BBF">
        <w:rPr>
          <w:rFonts w:ascii="Garamond" w:hAnsi="Garamond" w:cs="Times New Roman"/>
          <w:sz w:val="26"/>
          <w:szCs w:val="26"/>
        </w:rPr>
        <w:t>.</w:t>
      </w:r>
    </w:p>
    <w:p w14:paraId="09518F71" w14:textId="77777777" w:rsidR="002622C4" w:rsidRDefault="002622C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5B755EE5" w14:textId="77777777" w:rsidR="003B210B" w:rsidRDefault="003B210B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16F3A57B" w14:textId="77777777" w:rsidR="003B210B" w:rsidRDefault="003B210B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1799E5E7" w14:textId="77777777" w:rsidR="003B210B" w:rsidRDefault="003B210B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041DF883" w14:textId="77777777" w:rsidR="003B210B" w:rsidRDefault="003B210B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2517A1D8" w14:textId="77777777" w:rsidR="003B210B" w:rsidRDefault="003B210B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5C3003B2" w14:textId="77777777" w:rsidR="003B210B" w:rsidRDefault="003B210B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69CA32B1" w14:textId="77777777" w:rsidR="003B210B" w:rsidRDefault="003B210B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7B3BF455" w14:textId="77777777" w:rsidR="003B210B" w:rsidRDefault="003B210B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579CC991" w14:textId="77777777" w:rsidR="003B210B" w:rsidRDefault="003B210B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1A9189D8" w14:textId="77777777" w:rsidR="003B210B" w:rsidRDefault="003B210B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3093F2AF" w14:textId="77777777" w:rsidR="003B210B" w:rsidRDefault="003B210B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2C8FAFBF" w14:textId="77777777" w:rsidR="003B210B" w:rsidRDefault="003B210B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43117F64" w14:textId="77777777" w:rsidR="003B210B" w:rsidRPr="00DD7488" w:rsidRDefault="003B210B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74F7B763" w14:textId="6303F572" w:rsidR="003B210B" w:rsidRPr="003B210B" w:rsidRDefault="003B210B" w:rsidP="003B210B">
      <w:pPr>
        <w:rPr>
          <w:rFonts w:ascii="Garamond" w:eastAsia="Times New Roman" w:hAnsi="Garamond" w:cs="Times New Roman"/>
          <w:i/>
          <w:iCs/>
        </w:rPr>
      </w:pPr>
      <w:r w:rsidRPr="003B210B">
        <w:rPr>
          <w:rFonts w:ascii="Garamond" w:eastAsia="Times New Roman" w:hAnsi="Garamond" w:cs="Times New Roman"/>
          <w:b/>
          <w:bCs/>
          <w:i/>
          <w:iCs/>
        </w:rPr>
        <w:t>Debie Thomas</w:t>
      </w:r>
      <w:r w:rsidRPr="003B210B">
        <w:rPr>
          <w:rFonts w:ascii="Garamond" w:eastAsia="Times New Roman" w:hAnsi="Garamond" w:cs="Times New Roman"/>
          <w:i/>
          <w:iCs/>
        </w:rPr>
        <w:t xml:space="preserve"> es </w:t>
      </w:r>
      <w:proofErr w:type="spellStart"/>
      <w:r w:rsidRPr="003B210B">
        <w:rPr>
          <w:rFonts w:ascii="Garamond" w:eastAsia="Times New Roman" w:hAnsi="Garamond" w:cs="Times New Roman"/>
          <w:i/>
          <w:iCs/>
        </w:rPr>
        <w:t>diácona</w:t>
      </w:r>
      <w:proofErr w:type="spellEnd"/>
      <w:r w:rsidRPr="003B210B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3B210B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3B210B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3B210B">
        <w:rPr>
          <w:rFonts w:ascii="Garamond" w:eastAsia="Times New Roman" w:hAnsi="Garamond" w:cs="Times New Roman"/>
          <w:i/>
          <w:iCs/>
        </w:rPr>
        <w:t>transición</w:t>
      </w:r>
      <w:proofErr w:type="spellEnd"/>
      <w:r w:rsidRPr="003B210B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3B210B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3B210B">
        <w:rPr>
          <w:rFonts w:ascii="Garamond" w:eastAsia="Times New Roman" w:hAnsi="Garamond" w:cs="Times New Roman"/>
          <w:i/>
          <w:iCs/>
        </w:rPr>
        <w:t xml:space="preserve"> la Iglesia Episcopal de San Marcos </w:t>
      </w:r>
      <w:proofErr w:type="spellStart"/>
      <w:r w:rsidRPr="003B210B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3B210B">
        <w:rPr>
          <w:rFonts w:ascii="Garamond" w:eastAsia="Times New Roman" w:hAnsi="Garamond" w:cs="Times New Roman"/>
          <w:i/>
          <w:iCs/>
        </w:rPr>
        <w:t xml:space="preserve"> Palo Alto, California, y </w:t>
      </w:r>
      <w:proofErr w:type="spellStart"/>
      <w:r w:rsidRPr="003B210B">
        <w:rPr>
          <w:rFonts w:ascii="Garamond" w:eastAsia="Times New Roman" w:hAnsi="Garamond" w:cs="Times New Roman"/>
          <w:i/>
          <w:iCs/>
        </w:rPr>
        <w:t>seminarista</w:t>
      </w:r>
      <w:proofErr w:type="spellEnd"/>
      <w:r w:rsidRPr="003B210B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3B210B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3B210B">
        <w:rPr>
          <w:rFonts w:ascii="Garamond" w:eastAsia="Times New Roman" w:hAnsi="Garamond" w:cs="Times New Roman"/>
          <w:i/>
          <w:iCs/>
        </w:rPr>
        <w:t xml:space="preserve"> la Escuela de </w:t>
      </w:r>
      <w:proofErr w:type="spellStart"/>
      <w:r w:rsidRPr="003B210B">
        <w:rPr>
          <w:rFonts w:ascii="Garamond" w:eastAsia="Times New Roman" w:hAnsi="Garamond" w:cs="Times New Roman"/>
          <w:i/>
          <w:iCs/>
        </w:rPr>
        <w:t>Teología</w:t>
      </w:r>
      <w:proofErr w:type="spellEnd"/>
      <w:r w:rsidRPr="003B210B">
        <w:rPr>
          <w:rFonts w:ascii="Garamond" w:eastAsia="Times New Roman" w:hAnsi="Garamond" w:cs="Times New Roman"/>
          <w:i/>
          <w:iCs/>
        </w:rPr>
        <w:t xml:space="preserve"> Church Divinity School of the Pacific. Es </w:t>
      </w:r>
      <w:proofErr w:type="spellStart"/>
      <w:r w:rsidRPr="003B210B">
        <w:rPr>
          <w:rFonts w:ascii="Garamond" w:eastAsia="Times New Roman" w:hAnsi="Garamond" w:cs="Times New Roman"/>
          <w:i/>
          <w:iCs/>
        </w:rPr>
        <w:t>columnista</w:t>
      </w:r>
      <w:proofErr w:type="spellEnd"/>
      <w:r w:rsidRPr="003B210B">
        <w:rPr>
          <w:rFonts w:ascii="Garamond" w:eastAsia="Times New Roman" w:hAnsi="Garamond" w:cs="Times New Roman"/>
          <w:i/>
          <w:iCs/>
        </w:rPr>
        <w:t xml:space="preserve"> y </w:t>
      </w:r>
      <w:proofErr w:type="spellStart"/>
      <w:r w:rsidRPr="003B210B">
        <w:rPr>
          <w:rFonts w:ascii="Garamond" w:eastAsia="Times New Roman" w:hAnsi="Garamond" w:cs="Times New Roman"/>
          <w:i/>
          <w:iCs/>
        </w:rPr>
        <w:t>editora</w:t>
      </w:r>
      <w:proofErr w:type="spellEnd"/>
      <w:r w:rsidRPr="003B210B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3B210B">
        <w:rPr>
          <w:rFonts w:ascii="Garamond" w:eastAsia="Times New Roman" w:hAnsi="Garamond" w:cs="Times New Roman"/>
          <w:i/>
          <w:iCs/>
        </w:rPr>
        <w:t>colaboradora</w:t>
      </w:r>
      <w:proofErr w:type="spellEnd"/>
      <w:r w:rsidRPr="003B210B">
        <w:rPr>
          <w:rFonts w:ascii="Garamond" w:eastAsia="Times New Roman" w:hAnsi="Garamond" w:cs="Times New Roman"/>
          <w:i/>
          <w:iCs/>
        </w:rPr>
        <w:t xml:space="preserve"> de la </w:t>
      </w:r>
      <w:proofErr w:type="spellStart"/>
      <w:r w:rsidRPr="003B210B">
        <w:rPr>
          <w:rFonts w:ascii="Garamond" w:eastAsia="Times New Roman" w:hAnsi="Garamond" w:cs="Times New Roman"/>
          <w:i/>
          <w:iCs/>
        </w:rPr>
        <w:t>revista</w:t>
      </w:r>
      <w:proofErr w:type="spellEnd"/>
      <w:r w:rsidRPr="003B210B">
        <w:rPr>
          <w:rFonts w:ascii="Garamond" w:eastAsia="Times New Roman" w:hAnsi="Garamond" w:cs="Times New Roman"/>
          <w:i/>
          <w:iCs/>
        </w:rPr>
        <w:t xml:space="preserve"> </w:t>
      </w:r>
      <w:r w:rsidRPr="003B210B">
        <w:rPr>
          <w:rFonts w:ascii="Garamond" w:eastAsia="Times New Roman" w:hAnsi="Garamond" w:cs="Times New Roman"/>
          <w:i/>
          <w:iCs/>
        </w:rPr>
        <w:t>“</w:t>
      </w:r>
      <w:r w:rsidRPr="003B210B">
        <w:rPr>
          <w:rFonts w:ascii="Garamond" w:eastAsia="Times New Roman" w:hAnsi="Garamond" w:cs="Times New Roman"/>
          <w:i/>
          <w:iCs/>
        </w:rPr>
        <w:t>The Christian Century,</w:t>
      </w:r>
      <w:r w:rsidRPr="003B210B">
        <w:rPr>
          <w:rFonts w:ascii="Garamond" w:eastAsia="Times New Roman" w:hAnsi="Garamond" w:cs="Times New Roman"/>
          <w:i/>
          <w:iCs/>
        </w:rPr>
        <w:t>”</w:t>
      </w:r>
      <w:r w:rsidRPr="003B210B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3B210B">
        <w:rPr>
          <w:rFonts w:ascii="Garamond" w:eastAsia="Times New Roman" w:hAnsi="Garamond" w:cs="Times New Roman"/>
          <w:i/>
          <w:iCs/>
        </w:rPr>
        <w:t>además</w:t>
      </w:r>
      <w:proofErr w:type="spellEnd"/>
      <w:r w:rsidRPr="003B210B">
        <w:rPr>
          <w:rFonts w:ascii="Garamond" w:eastAsia="Times New Roman" w:hAnsi="Garamond" w:cs="Times New Roman"/>
          <w:i/>
          <w:iCs/>
        </w:rPr>
        <w:t xml:space="preserve"> de </w:t>
      </w:r>
      <w:proofErr w:type="spellStart"/>
      <w:r w:rsidRPr="003B210B">
        <w:rPr>
          <w:rFonts w:ascii="Garamond" w:eastAsia="Times New Roman" w:hAnsi="Garamond" w:cs="Times New Roman"/>
          <w:i/>
          <w:iCs/>
        </w:rPr>
        <w:t>autora</w:t>
      </w:r>
      <w:proofErr w:type="spellEnd"/>
      <w:r w:rsidRPr="003B210B">
        <w:rPr>
          <w:rFonts w:ascii="Garamond" w:eastAsia="Times New Roman" w:hAnsi="Garamond" w:cs="Times New Roman"/>
          <w:i/>
          <w:iCs/>
        </w:rPr>
        <w:t xml:space="preserve"> de </w:t>
      </w:r>
      <w:r w:rsidRPr="003B210B">
        <w:rPr>
          <w:rFonts w:ascii="Garamond" w:eastAsia="Times New Roman" w:hAnsi="Garamond" w:cs="Times New Roman"/>
          <w:i/>
          <w:iCs/>
        </w:rPr>
        <w:t>“</w:t>
      </w:r>
      <w:r w:rsidRPr="003B210B">
        <w:rPr>
          <w:rFonts w:ascii="Garamond" w:eastAsia="Times New Roman" w:hAnsi="Garamond" w:cs="Times New Roman"/>
          <w:i/>
          <w:iCs/>
        </w:rPr>
        <w:t>Into the Mess and Other Jesus Stories</w:t>
      </w:r>
      <w:r w:rsidRPr="003B210B">
        <w:rPr>
          <w:rFonts w:ascii="Garamond" w:eastAsia="Times New Roman" w:hAnsi="Garamond" w:cs="Times New Roman"/>
          <w:i/>
          <w:iCs/>
        </w:rPr>
        <w:t>”</w:t>
      </w:r>
      <w:r w:rsidRPr="003B210B">
        <w:rPr>
          <w:rFonts w:ascii="Garamond" w:eastAsia="Times New Roman" w:hAnsi="Garamond" w:cs="Times New Roman"/>
          <w:i/>
          <w:iCs/>
        </w:rPr>
        <w:t xml:space="preserve"> y </w:t>
      </w:r>
      <w:r w:rsidRPr="003B210B">
        <w:rPr>
          <w:rFonts w:ascii="Garamond" w:eastAsia="Times New Roman" w:hAnsi="Garamond" w:cs="Times New Roman"/>
          <w:i/>
          <w:iCs/>
        </w:rPr>
        <w:t>“</w:t>
      </w:r>
      <w:r w:rsidRPr="003B210B">
        <w:rPr>
          <w:rFonts w:ascii="Garamond" w:eastAsia="Times New Roman" w:hAnsi="Garamond" w:cs="Times New Roman"/>
          <w:i/>
          <w:iCs/>
        </w:rPr>
        <w:t>A Faith of Many Rooms: Inhabiting a More Spacious Christianity.</w:t>
      </w:r>
      <w:r w:rsidRPr="003B210B">
        <w:rPr>
          <w:rFonts w:ascii="Garamond" w:eastAsia="Times New Roman" w:hAnsi="Garamond" w:cs="Times New Roman"/>
          <w:i/>
          <w:iCs/>
        </w:rPr>
        <w:t>”</w:t>
      </w:r>
      <w:r w:rsidRPr="003B210B">
        <w:rPr>
          <w:rFonts w:ascii="Garamond" w:eastAsia="Times New Roman" w:hAnsi="Garamond" w:cs="Times New Roman"/>
          <w:i/>
          <w:iCs/>
        </w:rPr>
        <w:t xml:space="preserve"> Ella y </w:t>
      </w:r>
      <w:proofErr w:type="spellStart"/>
      <w:r w:rsidRPr="003B210B">
        <w:rPr>
          <w:rFonts w:ascii="Garamond" w:eastAsia="Times New Roman" w:hAnsi="Garamond" w:cs="Times New Roman"/>
          <w:i/>
          <w:iCs/>
        </w:rPr>
        <w:t>su</w:t>
      </w:r>
      <w:proofErr w:type="spellEnd"/>
      <w:r w:rsidRPr="003B210B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3B210B">
        <w:rPr>
          <w:rFonts w:ascii="Garamond" w:eastAsia="Times New Roman" w:hAnsi="Garamond" w:cs="Times New Roman"/>
          <w:i/>
          <w:iCs/>
        </w:rPr>
        <w:t>esposo</w:t>
      </w:r>
      <w:proofErr w:type="spellEnd"/>
      <w:r w:rsidRPr="003B210B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3B210B">
        <w:rPr>
          <w:rFonts w:ascii="Garamond" w:eastAsia="Times New Roman" w:hAnsi="Garamond" w:cs="Times New Roman"/>
          <w:i/>
          <w:iCs/>
        </w:rPr>
        <w:t>tienen</w:t>
      </w:r>
      <w:proofErr w:type="spellEnd"/>
      <w:r w:rsidRPr="003B210B">
        <w:rPr>
          <w:rFonts w:ascii="Garamond" w:eastAsia="Times New Roman" w:hAnsi="Garamond" w:cs="Times New Roman"/>
          <w:i/>
          <w:iCs/>
        </w:rPr>
        <w:t xml:space="preserve"> dos </w:t>
      </w:r>
      <w:proofErr w:type="spellStart"/>
      <w:r w:rsidRPr="003B210B">
        <w:rPr>
          <w:rFonts w:ascii="Garamond" w:eastAsia="Times New Roman" w:hAnsi="Garamond" w:cs="Times New Roman"/>
          <w:i/>
          <w:iCs/>
        </w:rPr>
        <w:t>hijos</w:t>
      </w:r>
      <w:proofErr w:type="spellEnd"/>
      <w:r w:rsidRPr="003B210B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3B210B">
        <w:rPr>
          <w:rFonts w:ascii="Garamond" w:eastAsia="Times New Roman" w:hAnsi="Garamond" w:cs="Times New Roman"/>
          <w:i/>
          <w:iCs/>
        </w:rPr>
        <w:t>adultos</w:t>
      </w:r>
      <w:proofErr w:type="spellEnd"/>
      <w:r w:rsidRPr="003B210B">
        <w:rPr>
          <w:rFonts w:ascii="Garamond" w:eastAsia="Times New Roman" w:hAnsi="Garamond" w:cs="Times New Roman"/>
          <w:i/>
          <w:iCs/>
        </w:rPr>
        <w:t xml:space="preserve"> y </w:t>
      </w:r>
      <w:proofErr w:type="spellStart"/>
      <w:r w:rsidRPr="003B210B">
        <w:rPr>
          <w:rFonts w:ascii="Garamond" w:eastAsia="Times New Roman" w:hAnsi="Garamond" w:cs="Times New Roman"/>
          <w:i/>
          <w:iCs/>
        </w:rPr>
        <w:t>viven</w:t>
      </w:r>
      <w:proofErr w:type="spellEnd"/>
      <w:r w:rsidRPr="003B210B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3B210B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3B210B">
        <w:rPr>
          <w:rFonts w:ascii="Garamond" w:eastAsia="Times New Roman" w:hAnsi="Garamond" w:cs="Times New Roman"/>
          <w:i/>
          <w:iCs/>
        </w:rPr>
        <w:t xml:space="preserve"> el </w:t>
      </w:r>
      <w:proofErr w:type="spellStart"/>
      <w:r w:rsidRPr="003B210B">
        <w:rPr>
          <w:rFonts w:ascii="Garamond" w:eastAsia="Times New Roman" w:hAnsi="Garamond" w:cs="Times New Roman"/>
          <w:i/>
          <w:iCs/>
        </w:rPr>
        <w:t>norte</w:t>
      </w:r>
      <w:proofErr w:type="spellEnd"/>
      <w:r w:rsidRPr="003B210B">
        <w:rPr>
          <w:rFonts w:ascii="Garamond" w:eastAsia="Times New Roman" w:hAnsi="Garamond" w:cs="Times New Roman"/>
          <w:i/>
          <w:iCs/>
        </w:rPr>
        <w:t xml:space="preserve"> de California.</w:t>
      </w:r>
    </w:p>
    <w:p w14:paraId="2627D94F" w14:textId="14C95F7E" w:rsidR="005A101A" w:rsidRPr="00206623" w:rsidRDefault="005A101A" w:rsidP="002622C4">
      <w:pPr>
        <w:rPr>
          <w:rFonts w:ascii="Garamond" w:hAnsi="Garamond" w:cs="Times New Roman"/>
          <w:i/>
          <w:iCs/>
        </w:rPr>
      </w:pPr>
      <w:r w:rsidRPr="00206623">
        <w:rPr>
          <w:rFonts w:ascii="Garamond" w:hAnsi="Garamond"/>
          <w:b/>
          <w:bCs/>
          <w:i/>
          <w:iCs/>
          <w:noProof/>
          <w:lang w:val="es-ES"/>
        </w:rPr>
        <w:drawing>
          <wp:anchor distT="0" distB="0" distL="114300" distR="114300" simplePos="0" relativeHeight="251660288" behindDoc="0" locked="0" layoutInCell="1" allowOverlap="1" wp14:anchorId="64841321" wp14:editId="7D1C7BFE">
            <wp:simplePos x="0" y="0"/>
            <wp:positionH relativeFrom="column">
              <wp:posOffset>71120</wp:posOffset>
            </wp:positionH>
            <wp:positionV relativeFrom="paragraph">
              <wp:posOffset>271780</wp:posOffset>
            </wp:positionV>
            <wp:extent cx="3073400" cy="1534795"/>
            <wp:effectExtent l="0" t="0" r="0" b="1905"/>
            <wp:wrapSquare wrapText="bothSides"/>
            <wp:docPr id="1481323273" name="Picture 1" descr="A close-up of logo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323273" name="Picture 1" descr="A close-up of logos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1534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F9F45B" w14:textId="048A4852" w:rsidR="005A101A" w:rsidRPr="00206623" w:rsidRDefault="005A101A" w:rsidP="00206623">
      <w:pPr>
        <w:rPr>
          <w:rFonts w:ascii="Garamond" w:hAnsi="Garamond"/>
          <w:b/>
          <w:bCs/>
          <w:i/>
          <w:iCs/>
          <w:lang w:val="es-ES"/>
        </w:rPr>
      </w:pPr>
      <w:r w:rsidRPr="00206623">
        <w:rPr>
          <w:rFonts w:ascii="Garamond" w:hAnsi="Garamond"/>
          <w:noProof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C03A6" wp14:editId="11B4B5B9">
                <wp:simplePos x="0" y="0"/>
                <wp:positionH relativeFrom="column">
                  <wp:posOffset>3260090</wp:posOffset>
                </wp:positionH>
                <wp:positionV relativeFrom="paragraph">
                  <wp:posOffset>235148</wp:posOffset>
                </wp:positionV>
                <wp:extent cx="3637280" cy="1195705"/>
                <wp:effectExtent l="0" t="0" r="0" b="0"/>
                <wp:wrapSquare wrapText="bothSides"/>
                <wp:docPr id="97471541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7280" cy="1195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61EE57" w14:textId="77777777" w:rsidR="005A101A" w:rsidRPr="00BD78E6" w:rsidRDefault="005A101A" w:rsidP="005A101A">
                            <w:pPr>
                              <w:rPr>
                                <w:rFonts w:ascii="Gill Sans Light" w:hAnsi="Gill Sans Light" w:cs="Gill Sans Light"/>
                                <w:sz w:val="22"/>
                                <w:szCs w:val="22"/>
                              </w:rPr>
                            </w:pPr>
                            <w:r w:rsidRPr="00BD78E6">
                              <w:rPr>
                                <w:rFonts w:ascii="Gill Sans Light" w:hAnsi="Gill Sans Light" w:cs="Gill Sans Light" w:hint="cs"/>
                                <w:sz w:val="22"/>
                                <w:szCs w:val="22"/>
                              </w:rPr>
                              <w:t>Los Sermones que Iluminan y los estudios bíblicos que funcionan son una oferta conjunta de Forward Movement y la Oficina de Comunicación de la Iglesia Episcopal.</w:t>
                            </w:r>
                          </w:p>
                          <w:p w14:paraId="100178D8" w14:textId="77777777" w:rsidR="005A101A" w:rsidRPr="00BD78E6" w:rsidRDefault="005A101A" w:rsidP="005A101A">
                            <w:pPr>
                              <w:rPr>
                                <w:rFonts w:ascii="Gill Sans Light" w:hAnsi="Gill Sans Light" w:cs="Gill Sans Light"/>
                                <w:sz w:val="22"/>
                                <w:szCs w:val="22"/>
                              </w:rPr>
                            </w:pPr>
                          </w:p>
                          <w:p w14:paraId="2385B449" w14:textId="77777777" w:rsidR="005A101A" w:rsidRPr="00BD78E6" w:rsidRDefault="005A101A" w:rsidP="005A101A">
                            <w:pPr>
                              <w:rPr>
                                <w:rFonts w:ascii="Gill Sans Light" w:hAnsi="Gill Sans Light" w:cs="Gill Sans Light"/>
                                <w:sz w:val="22"/>
                                <w:szCs w:val="22"/>
                              </w:rPr>
                            </w:pPr>
                            <w:r w:rsidRPr="00BD78E6">
                              <w:rPr>
                                <w:rFonts w:ascii="Gill Sans Light" w:hAnsi="Gill Sans Light" w:cs="Gill Sans Light" w:hint="cs"/>
                                <w:sz w:val="22"/>
                                <w:szCs w:val="22"/>
                              </w:rPr>
                              <w:t>https://www.episcopalchurch.org/sermones-que-iluminan/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CC03A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56.7pt;margin-top:18.5pt;width:286.4pt;height:9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ML+/FwIAAC0EAAAOAAAAZHJzL2Uyb0RvYy54bWysU8lu2zAQvRfoPxC815K8JoblwE3gooCR&#13;&#10;BHCKnGmKtARQHJakLblf3yElL0h7KnqhZjijWd57XDy0tSJHYV0FOqfZIKVEaA5Fpfc5/fG2/nJH&#13;&#10;ifNMF0yBFjk9CUcflp8/LRozF0MoQRXCEiyi3bwxOS29N/MkcbwUNXMDMEJjUIKtmUfX7pPCsgar&#13;&#10;1yoZpuk0acAWxgIXzuHtUxeky1hfSsH9i5ROeKJyirP5eNp47sKZLBdsvrfMlBXvx2D/MEXNKo1N&#13;&#10;L6WemGfkYKs/StUVt+BA+gGHOgEpKy7iDrhNln7YZlsyI+IuCI4zF5jc/yvLn49b82qJb79CiwQG&#13;&#10;QBrj5g4vwz6ttHX44qQE4wjh6QKbaD3heDmajmbDOwxxjGXZ/WSWTkKd5Pq7sc5/E1CTYOTUIi8R&#13;&#10;LnbcON+lnlNCNw3rSqnIjdKkyel0NEnjD5cIFlcae1yHDZZvd22/wQ6KEy5moePcGb6usPmGOf/K&#13;&#10;LJKMA6Nw/QseUgE2gd6ipAT762/3IR+xxyglDYomp+7ngVlBifqukZX7bDwOKovOeDIbomNvI7vb&#13;&#10;iD7Uj4C6zPCJGB7NkO/V2ZQW6nfU9yp0xRDTHHvn1J/NR99JGd8HF6tVTEJdGeY3emt4KB3gDNC+&#13;&#10;te/Mmh5/j9Q9w1lebP6Bhi63I2J18CCryFEAuEO1xx01GVnu308Q/a0fs66vfPkbAAD//wMAUEsD&#13;&#10;BBQABgAIAAAAIQBeTLgX5wAAABABAAAPAAAAZHJzL2Rvd25yZXYueG1sTI9PS8NAEMXvgt9hGcGb&#13;&#10;3TQxNaSZlBIpgthDay/eJtltEtw/Mbtto5/e7UkvA8O89+b9itWkFTvL0fXWIMxnETBpGit60yIc&#13;&#10;3jcPGTDnyQhS1kiEb+lgVd7eFJQLezE7ed77loUQ43JC6Lwfcs5d00lNbmYHacLtaEdNPqxjy8VI&#13;&#10;lxCuFY+jaME19SZ86GiQVSebz/1JI7xWmy3t6lhnP6p6eTuuh6/DR4p4fzc9L8NYL4F5Ofk/B1wZ&#13;&#10;Qn8oQ7HanoxwTCGk8+QxSBGSpwB2FUTZIgZWI8RxmgAvC/4fpPwFAAD//wMAUEsBAi0AFAAGAAgA&#13;&#10;AAAhALaDOJL+AAAA4QEAABMAAAAAAAAAAAAAAAAAAAAAAFtDb250ZW50X1R5cGVzXS54bWxQSwEC&#13;&#10;LQAUAAYACAAAACEAOP0h/9YAAACUAQAACwAAAAAAAAAAAAAAAAAvAQAAX3JlbHMvLnJlbHNQSwEC&#13;&#10;LQAUAAYACAAAACEAvTC/vxcCAAAtBAAADgAAAAAAAAAAAAAAAAAuAgAAZHJzL2Uyb0RvYy54bWxQ&#13;&#10;SwECLQAUAAYACAAAACEAXky4F+cAAAAQAQAADwAAAAAAAAAAAAAAAABxBAAAZHJzL2Rvd25yZXYu&#13;&#10;eG1sUEsFBgAAAAAEAAQA8wAAAIUFAAAAAA==&#13;&#10;" filled="f" stroked="f" strokeweight=".5pt">
                <v:textbox>
                  <w:txbxContent>
                    <w:p w14:paraId="6861EE57" w14:textId="77777777" w:rsidR="005A101A" w:rsidRPr="00BD78E6" w:rsidRDefault="005A101A" w:rsidP="005A101A">
                      <w:pPr>
                        <w:rPr>
                          <w:rFonts w:ascii="Gill Sans Light" w:hAnsi="Gill Sans Light" w:cs="Gill Sans Light"/>
                          <w:sz w:val="22"/>
                          <w:szCs w:val="22"/>
                        </w:rPr>
                      </w:pPr>
                      <w:r w:rsidRPr="00BD78E6">
                        <w:rPr>
                          <w:rFonts w:ascii="Gill Sans Light" w:hAnsi="Gill Sans Light" w:cs="Gill Sans Light" w:hint="cs"/>
                          <w:sz w:val="22"/>
                          <w:szCs w:val="22"/>
                        </w:rPr>
                        <w:t>Los Sermones que Iluminan y los estudios bíblicos que funcionan son una oferta conjunta de Forward Movement y la Oficina de Comunicación de la Iglesia Episcopal.</w:t>
                      </w:r>
                    </w:p>
                    <w:p w14:paraId="100178D8" w14:textId="77777777" w:rsidR="005A101A" w:rsidRPr="00BD78E6" w:rsidRDefault="005A101A" w:rsidP="005A101A">
                      <w:pPr>
                        <w:rPr>
                          <w:rFonts w:ascii="Gill Sans Light" w:hAnsi="Gill Sans Light" w:cs="Gill Sans Light"/>
                          <w:sz w:val="22"/>
                          <w:szCs w:val="22"/>
                        </w:rPr>
                      </w:pPr>
                    </w:p>
                    <w:p w14:paraId="2385B449" w14:textId="77777777" w:rsidR="005A101A" w:rsidRPr="00BD78E6" w:rsidRDefault="005A101A" w:rsidP="005A101A">
                      <w:pPr>
                        <w:rPr>
                          <w:rFonts w:ascii="Gill Sans Light" w:hAnsi="Gill Sans Light" w:cs="Gill Sans Light"/>
                          <w:sz w:val="22"/>
                          <w:szCs w:val="22"/>
                        </w:rPr>
                      </w:pPr>
                      <w:r w:rsidRPr="00BD78E6">
                        <w:rPr>
                          <w:rFonts w:ascii="Gill Sans Light" w:hAnsi="Gill Sans Light" w:cs="Gill Sans Light" w:hint="cs"/>
                          <w:sz w:val="22"/>
                          <w:szCs w:val="22"/>
                        </w:rPr>
                        <w:t>https://www.episcopalchurch.org/sermones-que-iluminan/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A101A" w:rsidRPr="00206623" w:rsidSect="00DA4BF9">
      <w:footerReference w:type="default" r:id="rId9"/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61638A" w14:textId="77777777" w:rsidR="00442B80" w:rsidRDefault="00442B80" w:rsidP="001104B8">
      <w:r>
        <w:separator/>
      </w:r>
    </w:p>
  </w:endnote>
  <w:endnote w:type="continuationSeparator" w:id="0">
    <w:p w14:paraId="785C8399" w14:textId="77777777" w:rsidR="00442B80" w:rsidRDefault="00442B80" w:rsidP="00110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GILL SANS SEMIBOLD">
    <w:panose1 w:val="020B0702020104020203"/>
    <w:charset w:val="00"/>
    <w:family w:val="swiss"/>
    <w:pitch w:val="variable"/>
    <w:sig w:usb0="8000026F" w:usb1="5000004A" w:usb2="00000000" w:usb3="00000000" w:csb0="00000005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ill Sans Light">
    <w:altName w:val="GILL SANS LIGHT"/>
    <w:panose1 w:val="020B0302020104020203"/>
    <w:charset w:val="B1"/>
    <w:family w:val="swiss"/>
    <w:pitch w:val="variable"/>
    <w:sig w:usb0="80000A67" w:usb1="00000000" w:usb2="00000000" w:usb3="00000000" w:csb0="000001F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905C47" w14:textId="545BE2BC" w:rsidR="005B49FC" w:rsidRPr="005B49FC" w:rsidRDefault="001104B8" w:rsidP="005B49FC">
    <w:pPr>
      <w:pStyle w:val="Footer"/>
      <w:rPr>
        <w:rFonts w:ascii="Gill Sans Light" w:eastAsia="Times New Roman" w:hAnsi="Gill Sans Light" w:cs="Gill Sans Light"/>
        <w:sz w:val="20"/>
        <w:szCs w:val="20"/>
      </w:rPr>
    </w:pP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Published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by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the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Office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of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Communication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of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The Episcopal Church, 815 Second Avenue, New York, N.Y. 10017 © 202</w:t>
    </w:r>
    <w:r w:rsidR="00AC7E2F">
      <w:rPr>
        <w:rFonts w:ascii="Gill Sans Light" w:hAnsi="Gill Sans Light" w:cs="Gill Sans Light"/>
        <w:sz w:val="20"/>
        <w:szCs w:val="20"/>
        <w:lang w:val="es-ES"/>
      </w:rPr>
      <w:t>6</w:t>
    </w:r>
    <w:r w:rsidRPr="0010071D">
      <w:rPr>
        <w:rFonts w:ascii="Gill Sans Light" w:hAnsi="Gill Sans Light" w:cs="Gill Sans Light"/>
        <w:sz w:val="20"/>
        <w:szCs w:val="20"/>
        <w:lang w:val="es-ES"/>
      </w:rPr>
      <w:t xml:space="preserve"> The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Domestic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and Foreign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Missionary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Society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of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the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Protestant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Episcopal Church in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the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United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States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of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America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.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All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rights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reserved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. Scripture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quotations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,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with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the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exception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of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the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Psalms and/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or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canticles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, are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from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r w:rsidRPr="0010071D">
      <w:rPr>
        <w:rFonts w:ascii="Gill Sans Light" w:hAnsi="Gill Sans Light" w:cs="Gill Sans Light"/>
        <w:i/>
        <w:iCs/>
        <w:sz w:val="20"/>
        <w:szCs w:val="20"/>
        <w:lang w:val="es-ES"/>
      </w:rPr>
      <w:t>Dios habla hoy</w:t>
    </w:r>
    <w:r w:rsidRPr="0010071D">
      <w:rPr>
        <w:rFonts w:ascii="Gill Sans Light" w:hAnsi="Gill Sans Light" w:cs="Gill Sans Light"/>
        <w:sz w:val="20"/>
        <w:szCs w:val="20"/>
        <w:lang w:val="es-ES"/>
      </w:rPr>
      <w:t xml:space="preserve"> ®, © Sociedades Bíblicas Unidas, 1966, 1970, 1979, 1983, 1996.</w:t>
    </w:r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 Used </w:t>
    </w:r>
    <w:proofErr w:type="spellStart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>by</w:t>
    </w:r>
    <w:proofErr w:type="spellEnd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>permission</w:t>
    </w:r>
    <w:proofErr w:type="spellEnd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. </w:t>
    </w:r>
    <w:proofErr w:type="spellStart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>All</w:t>
    </w:r>
    <w:proofErr w:type="spellEnd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>rights</w:t>
    </w:r>
    <w:proofErr w:type="spellEnd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>reserved</w:t>
    </w:r>
    <w:proofErr w:type="spellEnd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>worldwide</w:t>
    </w:r>
    <w:proofErr w:type="spellEnd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. Psalms and </w:t>
    </w:r>
    <w:proofErr w:type="spellStart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>canticles</w:t>
    </w:r>
    <w:proofErr w:type="spellEnd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 are </w:t>
    </w:r>
    <w:proofErr w:type="spellStart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>drawn</w:t>
    </w:r>
    <w:proofErr w:type="spellEnd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>from</w:t>
    </w:r>
    <w:proofErr w:type="spellEnd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>the</w:t>
    </w:r>
    <w:proofErr w:type="spellEnd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 Book </w:t>
    </w:r>
    <w:proofErr w:type="spellStart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>of</w:t>
    </w:r>
    <w:proofErr w:type="spellEnd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 Common Prayer.</w:t>
    </w:r>
    <w:r w:rsidR="005B49FC">
      <w:rPr>
        <w:rFonts w:ascii="Gill Sans Light" w:eastAsia="Times New Roman" w:hAnsi="Gill Sans Light" w:cs="Gill Sans Light"/>
        <w:sz w:val="20"/>
        <w:szCs w:val="20"/>
        <w:lang w:val="es-ES"/>
      </w:rPr>
      <w:t xml:space="preserve"> </w:t>
    </w:r>
    <w:proofErr w:type="spellStart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>This</w:t>
    </w:r>
    <w:proofErr w:type="spellEnd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 xml:space="preserve"> Bible </w:t>
    </w:r>
    <w:proofErr w:type="spellStart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>study</w:t>
    </w:r>
    <w:proofErr w:type="spellEnd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 xml:space="preserve"> </w:t>
    </w:r>
    <w:proofErr w:type="spellStart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>was</w:t>
    </w:r>
    <w:proofErr w:type="spellEnd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 xml:space="preserve"> </w:t>
    </w:r>
    <w:proofErr w:type="spellStart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>translated</w:t>
    </w:r>
    <w:proofErr w:type="spellEnd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 xml:space="preserve"> </w:t>
    </w:r>
    <w:proofErr w:type="spellStart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>via</w:t>
    </w:r>
    <w:proofErr w:type="spellEnd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 xml:space="preserve"> </w:t>
    </w:r>
    <w:proofErr w:type="spellStart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>DeepL</w:t>
    </w:r>
    <w:proofErr w:type="spellEnd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>/</w:t>
    </w:r>
    <w:r w:rsidR="005B49FC" w:rsidRPr="005B49FC">
      <w:rPr>
        <w:rFonts w:ascii="Times New Roman" w:eastAsia="Times New Roman" w:hAnsi="Times New Roman" w:cs="Times New Roman"/>
        <w:b/>
        <w:i/>
        <w:iCs/>
      </w:rPr>
      <w:t xml:space="preserve"> </w:t>
    </w:r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</w:rPr>
      <w:t xml:space="preserve">Este </w:t>
    </w:r>
    <w:proofErr w:type="spellStart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</w:rPr>
      <w:t>estudio</w:t>
    </w:r>
    <w:proofErr w:type="spellEnd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</w:rPr>
      <w:t xml:space="preserve"> </w:t>
    </w:r>
    <w:proofErr w:type="spellStart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</w:rPr>
      <w:t>bíblico</w:t>
    </w:r>
    <w:proofErr w:type="spellEnd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</w:rPr>
      <w:t xml:space="preserve"> se </w:t>
    </w:r>
    <w:proofErr w:type="spellStart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</w:rPr>
      <w:t>tradujo</w:t>
    </w:r>
    <w:proofErr w:type="spellEnd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</w:rPr>
      <w:t xml:space="preserve"> con </w:t>
    </w:r>
    <w:proofErr w:type="spellStart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</w:rPr>
      <w:t>DeepL</w:t>
    </w:r>
    <w:proofErr w:type="spellEnd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</w:rPr>
      <w:t>.</w:t>
    </w:r>
  </w:p>
  <w:p w14:paraId="40A63C72" w14:textId="4030F0AD" w:rsidR="00DA4BF9" w:rsidRPr="001104B8" w:rsidRDefault="00DA4BF9" w:rsidP="001104B8">
    <w:pPr>
      <w:pStyle w:val="Footer"/>
      <w:rPr>
        <w:rFonts w:ascii="Gill Sans Light" w:hAnsi="Gill Sans Light" w:cs="Gill Sans Light"/>
        <w:sz w:val="20"/>
        <w:szCs w:val="20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0D710B" w14:textId="77777777" w:rsidR="00442B80" w:rsidRDefault="00442B80" w:rsidP="001104B8">
      <w:r>
        <w:separator/>
      </w:r>
    </w:p>
  </w:footnote>
  <w:footnote w:type="continuationSeparator" w:id="0">
    <w:p w14:paraId="779D2C1A" w14:textId="77777777" w:rsidR="00442B80" w:rsidRDefault="00442B80" w:rsidP="00110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D1147"/>
    <w:multiLevelType w:val="hybridMultilevel"/>
    <w:tmpl w:val="0BC6E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4566A"/>
    <w:multiLevelType w:val="hybridMultilevel"/>
    <w:tmpl w:val="D7FECD80"/>
    <w:lvl w:ilvl="0" w:tplc="7472A12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37DB7"/>
    <w:multiLevelType w:val="hybridMultilevel"/>
    <w:tmpl w:val="6510B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A4235"/>
    <w:multiLevelType w:val="hybridMultilevel"/>
    <w:tmpl w:val="8856C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014F5"/>
    <w:multiLevelType w:val="hybridMultilevel"/>
    <w:tmpl w:val="40042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70E4E"/>
    <w:multiLevelType w:val="hybridMultilevel"/>
    <w:tmpl w:val="F08A7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FE3C7F"/>
    <w:multiLevelType w:val="hybridMultilevel"/>
    <w:tmpl w:val="26DAB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4D0EB9"/>
    <w:multiLevelType w:val="hybridMultilevel"/>
    <w:tmpl w:val="BA5605BC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5202A"/>
    <w:multiLevelType w:val="hybridMultilevel"/>
    <w:tmpl w:val="22CEB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3A83"/>
    <w:multiLevelType w:val="hybridMultilevel"/>
    <w:tmpl w:val="E4D66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65545C"/>
    <w:multiLevelType w:val="hybridMultilevel"/>
    <w:tmpl w:val="39BC2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0717C"/>
    <w:multiLevelType w:val="hybridMultilevel"/>
    <w:tmpl w:val="C6380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FF0BE3"/>
    <w:multiLevelType w:val="hybridMultilevel"/>
    <w:tmpl w:val="7D22E4DE"/>
    <w:lvl w:ilvl="0" w:tplc="E4D4207C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474D3"/>
    <w:multiLevelType w:val="hybridMultilevel"/>
    <w:tmpl w:val="288CD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D1206D"/>
    <w:multiLevelType w:val="hybridMultilevel"/>
    <w:tmpl w:val="42287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76603A"/>
    <w:multiLevelType w:val="hybridMultilevel"/>
    <w:tmpl w:val="C526E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2A1C7F"/>
    <w:multiLevelType w:val="hybridMultilevel"/>
    <w:tmpl w:val="F4BED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2F04E1"/>
    <w:multiLevelType w:val="hybridMultilevel"/>
    <w:tmpl w:val="B1B88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BC51A1"/>
    <w:multiLevelType w:val="hybridMultilevel"/>
    <w:tmpl w:val="99502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8178C5"/>
    <w:multiLevelType w:val="hybridMultilevel"/>
    <w:tmpl w:val="F5F67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FE0B26"/>
    <w:multiLevelType w:val="hybridMultilevel"/>
    <w:tmpl w:val="C018E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952353"/>
    <w:multiLevelType w:val="hybridMultilevel"/>
    <w:tmpl w:val="A8680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91508E"/>
    <w:multiLevelType w:val="hybridMultilevel"/>
    <w:tmpl w:val="2DD47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C798A"/>
    <w:multiLevelType w:val="hybridMultilevel"/>
    <w:tmpl w:val="3CA60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8D34C7"/>
    <w:multiLevelType w:val="hybridMultilevel"/>
    <w:tmpl w:val="E4345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225DE4"/>
    <w:multiLevelType w:val="hybridMultilevel"/>
    <w:tmpl w:val="72F21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AF734B"/>
    <w:multiLevelType w:val="hybridMultilevel"/>
    <w:tmpl w:val="9DAC6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F520E5"/>
    <w:multiLevelType w:val="hybridMultilevel"/>
    <w:tmpl w:val="70247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4A380C"/>
    <w:multiLevelType w:val="hybridMultilevel"/>
    <w:tmpl w:val="E0D29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045247"/>
    <w:multiLevelType w:val="hybridMultilevel"/>
    <w:tmpl w:val="A4F00488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82A69"/>
    <w:multiLevelType w:val="hybridMultilevel"/>
    <w:tmpl w:val="8042E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362A39"/>
    <w:multiLevelType w:val="hybridMultilevel"/>
    <w:tmpl w:val="05643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184B5B"/>
    <w:multiLevelType w:val="hybridMultilevel"/>
    <w:tmpl w:val="FB7A1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4134B"/>
    <w:multiLevelType w:val="hybridMultilevel"/>
    <w:tmpl w:val="87AEADD0"/>
    <w:lvl w:ilvl="0" w:tplc="BFD4DB7A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3767BF"/>
    <w:multiLevelType w:val="hybridMultilevel"/>
    <w:tmpl w:val="C50E3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FA3B31"/>
    <w:multiLevelType w:val="hybridMultilevel"/>
    <w:tmpl w:val="09A2D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023913"/>
    <w:multiLevelType w:val="hybridMultilevel"/>
    <w:tmpl w:val="0874A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D943C8"/>
    <w:multiLevelType w:val="hybridMultilevel"/>
    <w:tmpl w:val="AE0A290C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1E57E0"/>
    <w:multiLevelType w:val="hybridMultilevel"/>
    <w:tmpl w:val="707E1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B500F5"/>
    <w:multiLevelType w:val="hybridMultilevel"/>
    <w:tmpl w:val="DB6A2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DB2595"/>
    <w:multiLevelType w:val="hybridMultilevel"/>
    <w:tmpl w:val="F8A47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254792">
    <w:abstractNumId w:val="21"/>
  </w:num>
  <w:num w:numId="2" w16cid:durableId="1048457284">
    <w:abstractNumId w:val="28"/>
  </w:num>
  <w:num w:numId="3" w16cid:durableId="1314482960">
    <w:abstractNumId w:val="5"/>
  </w:num>
  <w:num w:numId="4" w16cid:durableId="1265841795">
    <w:abstractNumId w:val="0"/>
  </w:num>
  <w:num w:numId="5" w16cid:durableId="1680543349">
    <w:abstractNumId w:val="7"/>
  </w:num>
  <w:num w:numId="6" w16cid:durableId="995957169">
    <w:abstractNumId w:val="3"/>
  </w:num>
  <w:num w:numId="7" w16cid:durableId="1116219082">
    <w:abstractNumId w:val="29"/>
  </w:num>
  <w:num w:numId="8" w16cid:durableId="1720591526">
    <w:abstractNumId w:val="38"/>
  </w:num>
  <w:num w:numId="9" w16cid:durableId="1379355177">
    <w:abstractNumId w:val="26"/>
  </w:num>
  <w:num w:numId="10" w16cid:durableId="2011709476">
    <w:abstractNumId w:val="37"/>
  </w:num>
  <w:num w:numId="11" w16cid:durableId="412093803">
    <w:abstractNumId w:val="32"/>
  </w:num>
  <w:num w:numId="12" w16cid:durableId="66878406">
    <w:abstractNumId w:val="18"/>
  </w:num>
  <w:num w:numId="13" w16cid:durableId="2014337461">
    <w:abstractNumId w:val="1"/>
  </w:num>
  <w:num w:numId="14" w16cid:durableId="1496527691">
    <w:abstractNumId w:val="36"/>
  </w:num>
  <w:num w:numId="15" w16cid:durableId="744498450">
    <w:abstractNumId w:val="31"/>
  </w:num>
  <w:num w:numId="16" w16cid:durableId="1378898366">
    <w:abstractNumId w:val="10"/>
  </w:num>
  <w:num w:numId="17" w16cid:durableId="1423140075">
    <w:abstractNumId w:val="33"/>
  </w:num>
  <w:num w:numId="18" w16cid:durableId="856843553">
    <w:abstractNumId w:val="40"/>
  </w:num>
  <w:num w:numId="19" w16cid:durableId="1976370308">
    <w:abstractNumId w:val="35"/>
  </w:num>
  <w:num w:numId="20" w16cid:durableId="492070255">
    <w:abstractNumId w:val="14"/>
  </w:num>
  <w:num w:numId="21" w16cid:durableId="1853646325">
    <w:abstractNumId w:val="15"/>
  </w:num>
  <w:num w:numId="22" w16cid:durableId="1002781264">
    <w:abstractNumId w:val="20"/>
  </w:num>
  <w:num w:numId="23" w16cid:durableId="1461414369">
    <w:abstractNumId w:val="11"/>
  </w:num>
  <w:num w:numId="24" w16cid:durableId="729501039">
    <w:abstractNumId w:val="12"/>
  </w:num>
  <w:num w:numId="25" w16cid:durableId="1863739589">
    <w:abstractNumId w:val="23"/>
  </w:num>
  <w:num w:numId="26" w16cid:durableId="1665353028">
    <w:abstractNumId w:val="34"/>
  </w:num>
  <w:num w:numId="27" w16cid:durableId="633872692">
    <w:abstractNumId w:val="2"/>
  </w:num>
  <w:num w:numId="28" w16cid:durableId="695697070">
    <w:abstractNumId w:val="13"/>
  </w:num>
  <w:num w:numId="29" w16cid:durableId="2100247498">
    <w:abstractNumId w:val="30"/>
  </w:num>
  <w:num w:numId="30" w16cid:durableId="1523589922">
    <w:abstractNumId w:val="4"/>
  </w:num>
  <w:num w:numId="31" w16cid:durableId="1279603249">
    <w:abstractNumId w:val="19"/>
  </w:num>
  <w:num w:numId="32" w16cid:durableId="998965569">
    <w:abstractNumId w:val="27"/>
  </w:num>
  <w:num w:numId="33" w16cid:durableId="1403019041">
    <w:abstractNumId w:val="25"/>
  </w:num>
  <w:num w:numId="34" w16cid:durableId="256257175">
    <w:abstractNumId w:val="22"/>
  </w:num>
  <w:num w:numId="35" w16cid:durableId="1329094269">
    <w:abstractNumId w:val="17"/>
  </w:num>
  <w:num w:numId="36" w16cid:durableId="13653471">
    <w:abstractNumId w:val="9"/>
  </w:num>
  <w:num w:numId="37" w16cid:durableId="1639066602">
    <w:abstractNumId w:val="39"/>
  </w:num>
  <w:num w:numId="38" w16cid:durableId="1583753282">
    <w:abstractNumId w:val="8"/>
  </w:num>
  <w:num w:numId="39" w16cid:durableId="883180937">
    <w:abstractNumId w:val="24"/>
  </w:num>
  <w:num w:numId="40" w16cid:durableId="490869964">
    <w:abstractNumId w:val="6"/>
  </w:num>
  <w:num w:numId="41" w16cid:durableId="484275352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BF9"/>
    <w:rsid w:val="0002459A"/>
    <w:rsid w:val="000249F0"/>
    <w:rsid w:val="00044396"/>
    <w:rsid w:val="0007134D"/>
    <w:rsid w:val="000846D5"/>
    <w:rsid w:val="0009772C"/>
    <w:rsid w:val="000A4915"/>
    <w:rsid w:val="000C4618"/>
    <w:rsid w:val="000E1ECF"/>
    <w:rsid w:val="000E6711"/>
    <w:rsid w:val="000F24DF"/>
    <w:rsid w:val="000F65EC"/>
    <w:rsid w:val="00106126"/>
    <w:rsid w:val="001104B8"/>
    <w:rsid w:val="00111A8A"/>
    <w:rsid w:val="0011693A"/>
    <w:rsid w:val="00131DC6"/>
    <w:rsid w:val="00137432"/>
    <w:rsid w:val="00140E18"/>
    <w:rsid w:val="00166F4E"/>
    <w:rsid w:val="00171803"/>
    <w:rsid w:val="00175C8A"/>
    <w:rsid w:val="00176A41"/>
    <w:rsid w:val="001A0582"/>
    <w:rsid w:val="001C3400"/>
    <w:rsid w:val="001E6150"/>
    <w:rsid w:val="001E7D44"/>
    <w:rsid w:val="00206623"/>
    <w:rsid w:val="00210372"/>
    <w:rsid w:val="00223CC7"/>
    <w:rsid w:val="0022708D"/>
    <w:rsid w:val="002539DC"/>
    <w:rsid w:val="002622C4"/>
    <w:rsid w:val="002669DD"/>
    <w:rsid w:val="002726DA"/>
    <w:rsid w:val="002805BC"/>
    <w:rsid w:val="00282E3F"/>
    <w:rsid w:val="00291E6B"/>
    <w:rsid w:val="0029482E"/>
    <w:rsid w:val="00295D98"/>
    <w:rsid w:val="002A3AE8"/>
    <w:rsid w:val="002E2F20"/>
    <w:rsid w:val="002E4B93"/>
    <w:rsid w:val="003003E8"/>
    <w:rsid w:val="003050D2"/>
    <w:rsid w:val="00334546"/>
    <w:rsid w:val="003431F8"/>
    <w:rsid w:val="003B210B"/>
    <w:rsid w:val="003C1D14"/>
    <w:rsid w:val="003E3CB1"/>
    <w:rsid w:val="004046F0"/>
    <w:rsid w:val="004271A1"/>
    <w:rsid w:val="004319B7"/>
    <w:rsid w:val="004349AB"/>
    <w:rsid w:val="00442B80"/>
    <w:rsid w:val="0045393B"/>
    <w:rsid w:val="00467AEC"/>
    <w:rsid w:val="0048238F"/>
    <w:rsid w:val="00492F3A"/>
    <w:rsid w:val="004A3962"/>
    <w:rsid w:val="004D65FB"/>
    <w:rsid w:val="004F1848"/>
    <w:rsid w:val="004F4A0F"/>
    <w:rsid w:val="005015DF"/>
    <w:rsid w:val="00521746"/>
    <w:rsid w:val="0054326E"/>
    <w:rsid w:val="005457B1"/>
    <w:rsid w:val="005552EA"/>
    <w:rsid w:val="00560BE2"/>
    <w:rsid w:val="00565BC5"/>
    <w:rsid w:val="005803D4"/>
    <w:rsid w:val="00580BD5"/>
    <w:rsid w:val="00581D28"/>
    <w:rsid w:val="005A101A"/>
    <w:rsid w:val="005B49FC"/>
    <w:rsid w:val="005C0852"/>
    <w:rsid w:val="005C79F9"/>
    <w:rsid w:val="005E0A55"/>
    <w:rsid w:val="005F77A6"/>
    <w:rsid w:val="006109D8"/>
    <w:rsid w:val="00611F08"/>
    <w:rsid w:val="006269F6"/>
    <w:rsid w:val="006368E5"/>
    <w:rsid w:val="006422A4"/>
    <w:rsid w:val="006507FF"/>
    <w:rsid w:val="006B0B9B"/>
    <w:rsid w:val="006B6418"/>
    <w:rsid w:val="006C266F"/>
    <w:rsid w:val="006C6711"/>
    <w:rsid w:val="006D2C47"/>
    <w:rsid w:val="006E4EEC"/>
    <w:rsid w:val="006E7055"/>
    <w:rsid w:val="007057AE"/>
    <w:rsid w:val="00724601"/>
    <w:rsid w:val="00727BF0"/>
    <w:rsid w:val="00767FCB"/>
    <w:rsid w:val="007724F6"/>
    <w:rsid w:val="00773602"/>
    <w:rsid w:val="007A1628"/>
    <w:rsid w:val="00863EE7"/>
    <w:rsid w:val="008A1CBC"/>
    <w:rsid w:val="008A61D6"/>
    <w:rsid w:val="008B03A7"/>
    <w:rsid w:val="008D146D"/>
    <w:rsid w:val="008D517F"/>
    <w:rsid w:val="008D73E3"/>
    <w:rsid w:val="008E116D"/>
    <w:rsid w:val="0092101C"/>
    <w:rsid w:val="009218D7"/>
    <w:rsid w:val="00923B11"/>
    <w:rsid w:val="009558FC"/>
    <w:rsid w:val="009C0A79"/>
    <w:rsid w:val="009D0E2C"/>
    <w:rsid w:val="009D4D98"/>
    <w:rsid w:val="009E6570"/>
    <w:rsid w:val="00A23E9A"/>
    <w:rsid w:val="00A3304B"/>
    <w:rsid w:val="00A45F25"/>
    <w:rsid w:val="00A47F04"/>
    <w:rsid w:val="00A57D2B"/>
    <w:rsid w:val="00A76028"/>
    <w:rsid w:val="00A80F5B"/>
    <w:rsid w:val="00A85FA2"/>
    <w:rsid w:val="00A8736E"/>
    <w:rsid w:val="00A91335"/>
    <w:rsid w:val="00AA38B4"/>
    <w:rsid w:val="00AC7E2F"/>
    <w:rsid w:val="00AD7EEF"/>
    <w:rsid w:val="00AE35BC"/>
    <w:rsid w:val="00B00BBF"/>
    <w:rsid w:val="00B26344"/>
    <w:rsid w:val="00B342FF"/>
    <w:rsid w:val="00B35CF6"/>
    <w:rsid w:val="00B526D3"/>
    <w:rsid w:val="00B80678"/>
    <w:rsid w:val="00BA511A"/>
    <w:rsid w:val="00BA541C"/>
    <w:rsid w:val="00BB2BBE"/>
    <w:rsid w:val="00BC04BC"/>
    <w:rsid w:val="00BD0D5B"/>
    <w:rsid w:val="00BD2E95"/>
    <w:rsid w:val="00BD756E"/>
    <w:rsid w:val="00BF344B"/>
    <w:rsid w:val="00C035EC"/>
    <w:rsid w:val="00C222ED"/>
    <w:rsid w:val="00C37848"/>
    <w:rsid w:val="00C4302C"/>
    <w:rsid w:val="00C8399E"/>
    <w:rsid w:val="00C87471"/>
    <w:rsid w:val="00C94CF7"/>
    <w:rsid w:val="00CB1216"/>
    <w:rsid w:val="00CE31E9"/>
    <w:rsid w:val="00D212A9"/>
    <w:rsid w:val="00D21FEE"/>
    <w:rsid w:val="00D320B1"/>
    <w:rsid w:val="00D40673"/>
    <w:rsid w:val="00D459D3"/>
    <w:rsid w:val="00D51FC6"/>
    <w:rsid w:val="00D57D0E"/>
    <w:rsid w:val="00D62514"/>
    <w:rsid w:val="00D7524F"/>
    <w:rsid w:val="00D82F49"/>
    <w:rsid w:val="00D9140E"/>
    <w:rsid w:val="00DA4BF9"/>
    <w:rsid w:val="00DD0C3E"/>
    <w:rsid w:val="00DD169E"/>
    <w:rsid w:val="00DD2E82"/>
    <w:rsid w:val="00DD6244"/>
    <w:rsid w:val="00DD7488"/>
    <w:rsid w:val="00DF76EB"/>
    <w:rsid w:val="00E003DA"/>
    <w:rsid w:val="00E06018"/>
    <w:rsid w:val="00E2672B"/>
    <w:rsid w:val="00E26B38"/>
    <w:rsid w:val="00E36B6A"/>
    <w:rsid w:val="00E462AF"/>
    <w:rsid w:val="00E469ED"/>
    <w:rsid w:val="00E7203F"/>
    <w:rsid w:val="00EC3343"/>
    <w:rsid w:val="00ED57C2"/>
    <w:rsid w:val="00EE3471"/>
    <w:rsid w:val="00EF0F74"/>
    <w:rsid w:val="00F07085"/>
    <w:rsid w:val="00F25FAD"/>
    <w:rsid w:val="00F30652"/>
    <w:rsid w:val="00FB5554"/>
    <w:rsid w:val="00FC2496"/>
    <w:rsid w:val="00FD1752"/>
    <w:rsid w:val="00FD3427"/>
    <w:rsid w:val="00FD4DC2"/>
    <w:rsid w:val="00FE070D"/>
    <w:rsid w:val="00FF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B48E6"/>
  <w14:defaultImageDpi w14:val="32767"/>
  <w15:chartTrackingRefBased/>
  <w15:docId w15:val="{2D169754-410D-EC4C-A17A-886C6D84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aramond" w:eastAsiaTheme="minorHAnsi" w:hAnsi="Garamond" w:cs="Times New Roman (Body CS)"/>
        <w:bCs/>
        <w:kern w:val="2"/>
        <w:sz w:val="26"/>
        <w:szCs w:val="24"/>
        <w:lang w:val="en-US" w:eastAsia="en-US" w:bidi="ar-SA"/>
        <w14:ligatures w14:val="all"/>
        <w14:numForm w14:val="oldStyle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A4BF9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paragraph" w:styleId="Heading1">
    <w:name w:val="heading 1"/>
    <w:aliases w:val="CMS Heading 2"/>
    <w:basedOn w:val="Heading2"/>
    <w:next w:val="Normal"/>
    <w:link w:val="Heading1Char"/>
    <w:uiPriority w:val="9"/>
    <w:qFormat/>
    <w:rsid w:val="008B03A7"/>
    <w:pPr>
      <w:outlineLvl w:val="0"/>
    </w:pPr>
    <w:rPr>
      <w:rFonts w:ascii="GILL SANS SEMIBOLD" w:hAnsi="GILL SANS SEMIBOLD"/>
      <w:b w:val="0"/>
      <w:sz w:val="32"/>
    </w:rPr>
  </w:style>
  <w:style w:type="paragraph" w:styleId="Heading2">
    <w:name w:val="heading 2"/>
    <w:aliases w:val="CMS Heading 3"/>
    <w:basedOn w:val="Heading3"/>
    <w:next w:val="Normal"/>
    <w:link w:val="Heading2Char"/>
    <w:uiPriority w:val="9"/>
    <w:unhideWhenUsed/>
    <w:qFormat/>
    <w:rsid w:val="008B03A7"/>
    <w:pPr>
      <w:spacing w:before="0" w:after="0"/>
      <w:outlineLvl w:val="1"/>
    </w:pPr>
    <w:rPr>
      <w:rFonts w:ascii="Garamond" w:hAnsi="Garamond"/>
      <w:b/>
      <w:color w:val="auto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3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B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B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B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B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B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Heading1">
    <w:name w:val="GP Heading 1"/>
    <w:basedOn w:val="Heading1"/>
    <w:qFormat/>
    <w:rsid w:val="000F65EC"/>
    <w:pPr>
      <w:spacing w:before="400" w:after="120" w:line="276" w:lineRule="auto"/>
    </w:pPr>
    <w:rPr>
      <w:rFonts w:ascii="Gill Sans" w:eastAsia="Arial" w:hAnsi="Gill Sans" w:cs="Arial"/>
      <w:b/>
      <w:color w:val="1B96A9"/>
      <w:sz w:val="40"/>
      <w:szCs w:val="40"/>
      <w:lang w:val="en"/>
    </w:rPr>
  </w:style>
  <w:style w:type="character" w:customStyle="1" w:styleId="Heading1Char">
    <w:name w:val="Heading 1 Char"/>
    <w:aliases w:val="CMS Heading 2 Char"/>
    <w:basedOn w:val="DefaultParagraphFont"/>
    <w:link w:val="Heading1"/>
    <w:uiPriority w:val="9"/>
    <w:rsid w:val="008B03A7"/>
    <w:rPr>
      <w:rFonts w:ascii="GILL SANS SEMIBOLD" w:eastAsiaTheme="majorEastAsia" w:hAnsi="GILL SANS SEMIBOLD" w:cstheme="majorBidi"/>
      <w:sz w:val="32"/>
      <w:szCs w:val="32"/>
    </w:rPr>
  </w:style>
  <w:style w:type="paragraph" w:customStyle="1" w:styleId="CMSHeading1">
    <w:name w:val="CMS Heading 1"/>
    <w:basedOn w:val="Heading1"/>
    <w:qFormat/>
    <w:rsid w:val="008B03A7"/>
    <w:rPr>
      <w:rFonts w:ascii="Gill Sans" w:eastAsia="Arial" w:hAnsi="Gill Sans" w:cs="Arial"/>
      <w:b/>
      <w:sz w:val="40"/>
      <w:szCs w:val="40"/>
      <w:lang w:val="en"/>
    </w:rPr>
  </w:style>
  <w:style w:type="character" w:customStyle="1" w:styleId="Heading2Char">
    <w:name w:val="Heading 2 Char"/>
    <w:aliases w:val="CMS Heading 3 Char"/>
    <w:basedOn w:val="DefaultParagraphFont"/>
    <w:link w:val="Heading2"/>
    <w:uiPriority w:val="9"/>
    <w:rsid w:val="008B03A7"/>
    <w:rPr>
      <w:rFonts w:eastAsiaTheme="majorEastAsia" w:cstheme="majorBidi"/>
      <w:b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3A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BF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BF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B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B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B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BF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B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B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B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B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B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B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B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B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B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BF9"/>
    <w:rPr>
      <w:b/>
      <w:bCs w:val="0"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A4B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BF9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paragraph" w:styleId="NormalWeb">
    <w:name w:val="Normal (Web)"/>
    <w:basedOn w:val="Normal"/>
    <w:uiPriority w:val="99"/>
    <w:semiHidden/>
    <w:unhideWhenUsed/>
    <w:rsid w:val="00DA4BF9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1104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4B8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character" w:styleId="Hyperlink">
    <w:name w:val="Hyperlink"/>
    <w:basedOn w:val="DefaultParagraphFont"/>
    <w:uiPriority w:val="99"/>
    <w:unhideWhenUsed/>
    <w:rsid w:val="001E61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E615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615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6150"/>
    <w:rPr>
      <w:rFonts w:asciiTheme="minorHAnsi" w:hAnsiTheme="minorHAnsi" w:cstheme="minorBidi"/>
      <w:bCs w:val="0"/>
      <w:kern w:val="0"/>
      <w:sz w:val="20"/>
      <w:szCs w:val="20"/>
      <w14:ligatures w14:val="none"/>
      <w14:numForm w14:val="default"/>
    </w:rPr>
  </w:style>
  <w:style w:type="character" w:styleId="FootnoteReference">
    <w:name w:val="footnote reference"/>
    <w:basedOn w:val="DefaultParagraphFont"/>
    <w:uiPriority w:val="99"/>
    <w:semiHidden/>
    <w:unhideWhenUsed/>
    <w:rsid w:val="001E61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1076</Words>
  <Characters>6364</Characters>
  <Application>Microsoft Office Word</Application>
  <DocSecurity>0</DocSecurity>
  <Lines>205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Sikkema</dc:creator>
  <cp:keywords/>
  <dc:description/>
  <cp:lastModifiedBy>Christopher Sikkema</cp:lastModifiedBy>
  <cp:revision>5</cp:revision>
  <cp:lastPrinted>2026-07-22T13:39:00Z</cp:lastPrinted>
  <dcterms:created xsi:type="dcterms:W3CDTF">2026-08-07T13:55:00Z</dcterms:created>
  <dcterms:modified xsi:type="dcterms:W3CDTF">2026-08-07T18:39:00Z</dcterms:modified>
</cp:coreProperties>
</file>