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9E1AB" w14:textId="77777777" w:rsidR="004730B6" w:rsidRPr="00EB64CB" w:rsidRDefault="004730B6" w:rsidP="004730B6">
      <w:pPr>
        <w:ind w:right="720"/>
        <w:rPr>
          <w:rFonts w:ascii="Garamond" w:hAnsi="Garamond"/>
          <w:sz w:val="26"/>
          <w:szCs w:val="26"/>
        </w:rPr>
      </w:pPr>
      <w:r w:rsidRPr="00EB64CB">
        <w:rPr>
          <w:rFonts w:ascii="Garamond" w:hAnsi="Garamond"/>
          <w:noProof/>
          <w:sz w:val="26"/>
          <w:szCs w:val="26"/>
        </w:rPr>
        <w:drawing>
          <wp:inline distT="0" distB="0" distL="0" distR="0" wp14:anchorId="7231B665" wp14:editId="782F2551">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1A430B6E" w14:textId="77777777" w:rsidR="004730B6" w:rsidRPr="00EB64CB" w:rsidRDefault="004730B6" w:rsidP="004730B6">
      <w:pPr>
        <w:ind w:right="720"/>
        <w:rPr>
          <w:rFonts w:ascii="Garamond" w:hAnsi="Garamond"/>
          <w:sz w:val="26"/>
          <w:szCs w:val="26"/>
        </w:rPr>
      </w:pPr>
    </w:p>
    <w:p w14:paraId="191A382E" w14:textId="77777777" w:rsidR="004730B6" w:rsidRDefault="004730B6" w:rsidP="004730B6">
      <w:pPr>
        <w:autoSpaceDE w:val="0"/>
        <w:autoSpaceDN w:val="0"/>
        <w:adjustRightInd w:val="0"/>
        <w:rPr>
          <w:rFonts w:ascii="Garamond" w:hAnsi="Garamond" w:cstheme="majorBidi"/>
          <w:b/>
          <w:bCs/>
          <w:sz w:val="26"/>
          <w:szCs w:val="26"/>
          <w:lang w:bidi="he-IL"/>
        </w:rPr>
      </w:pPr>
    </w:p>
    <w:p w14:paraId="1DE9FF8D" w14:textId="7E68873F" w:rsidR="004730B6" w:rsidRDefault="004730B6" w:rsidP="004730B6">
      <w:pPr>
        <w:autoSpaceDE w:val="0"/>
        <w:autoSpaceDN w:val="0"/>
        <w:adjustRightInd w:val="0"/>
        <w:rPr>
          <w:rFonts w:ascii="Garamond" w:hAnsi="Garamond" w:cstheme="majorBidi"/>
          <w:b/>
          <w:bCs/>
          <w:sz w:val="26"/>
          <w:szCs w:val="26"/>
          <w:lang w:bidi="he-IL"/>
        </w:rPr>
      </w:pPr>
      <w:r>
        <w:rPr>
          <w:rFonts w:ascii="Garamond" w:hAnsi="Garamond" w:cstheme="majorBidi"/>
          <w:b/>
          <w:bCs/>
          <w:sz w:val="26"/>
          <w:szCs w:val="26"/>
          <w:lang w:bidi="he-IL"/>
        </w:rPr>
        <w:t xml:space="preserve">Pentecost </w:t>
      </w:r>
      <w:r>
        <w:rPr>
          <w:rFonts w:ascii="Garamond" w:hAnsi="Garamond" w:cstheme="majorBidi"/>
          <w:b/>
          <w:bCs/>
          <w:sz w:val="26"/>
          <w:szCs w:val="26"/>
          <w:lang w:bidi="he-IL"/>
        </w:rPr>
        <w:t>9</w:t>
      </w:r>
      <w:r>
        <w:rPr>
          <w:rFonts w:ascii="Garamond" w:hAnsi="Garamond" w:cstheme="majorBidi"/>
          <w:b/>
          <w:bCs/>
          <w:sz w:val="26"/>
          <w:szCs w:val="26"/>
          <w:lang w:bidi="he-IL"/>
        </w:rPr>
        <w:t>A (Proper 1</w:t>
      </w:r>
      <w:r>
        <w:rPr>
          <w:rFonts w:ascii="Garamond" w:hAnsi="Garamond" w:cstheme="majorBidi"/>
          <w:b/>
          <w:bCs/>
          <w:sz w:val="26"/>
          <w:szCs w:val="26"/>
          <w:lang w:bidi="he-IL"/>
        </w:rPr>
        <w:t>2</w:t>
      </w:r>
      <w:r>
        <w:rPr>
          <w:rFonts w:ascii="Garamond" w:hAnsi="Garamond" w:cstheme="majorBidi"/>
          <w:b/>
          <w:bCs/>
          <w:sz w:val="26"/>
          <w:szCs w:val="26"/>
          <w:lang w:bidi="he-IL"/>
        </w:rPr>
        <w:t>)</w:t>
      </w:r>
    </w:p>
    <w:p w14:paraId="34FD7899" w14:textId="77777777" w:rsidR="004730B6" w:rsidRDefault="004730B6" w:rsidP="004730B6">
      <w:pPr>
        <w:autoSpaceDE w:val="0"/>
        <w:autoSpaceDN w:val="0"/>
        <w:adjustRightInd w:val="0"/>
        <w:rPr>
          <w:rFonts w:ascii="Garamond" w:hAnsi="Garamond" w:cstheme="majorBidi"/>
          <w:b/>
          <w:bCs/>
          <w:sz w:val="26"/>
          <w:szCs w:val="26"/>
          <w:lang w:bidi="he-IL"/>
        </w:rPr>
      </w:pPr>
    </w:p>
    <w:p w14:paraId="7B085E25" w14:textId="3695513E" w:rsidR="004730B6" w:rsidRPr="00EB64CB" w:rsidRDefault="004730B6" w:rsidP="004730B6">
      <w:pPr>
        <w:autoSpaceDE w:val="0"/>
        <w:autoSpaceDN w:val="0"/>
        <w:adjustRightInd w:val="0"/>
        <w:rPr>
          <w:rFonts w:ascii="Garamond" w:hAnsi="Garamond" w:cstheme="majorBidi"/>
          <w:b/>
          <w:bCs/>
          <w:sz w:val="26"/>
          <w:szCs w:val="26"/>
          <w:lang w:bidi="he-IL"/>
        </w:rPr>
      </w:pPr>
      <w:r>
        <w:rPr>
          <w:rFonts w:ascii="Garamond" w:hAnsi="Garamond" w:cstheme="majorBidi"/>
          <w:b/>
          <w:bCs/>
          <w:sz w:val="26"/>
          <w:szCs w:val="26"/>
          <w:lang w:bidi="he-IL"/>
        </w:rPr>
        <w:t xml:space="preserve">July </w:t>
      </w:r>
      <w:r>
        <w:rPr>
          <w:rFonts w:ascii="Garamond" w:hAnsi="Garamond" w:cstheme="majorBidi"/>
          <w:b/>
          <w:bCs/>
          <w:sz w:val="26"/>
          <w:szCs w:val="26"/>
          <w:lang w:bidi="he-IL"/>
        </w:rPr>
        <w:t>26</w:t>
      </w:r>
      <w:r>
        <w:rPr>
          <w:rFonts w:ascii="Garamond" w:hAnsi="Garamond" w:cstheme="majorBidi"/>
          <w:b/>
          <w:bCs/>
          <w:sz w:val="26"/>
          <w:szCs w:val="26"/>
          <w:lang w:bidi="he-IL"/>
        </w:rPr>
        <w:t>, 2026</w:t>
      </w:r>
    </w:p>
    <w:p w14:paraId="0B10A61C" w14:textId="77777777" w:rsidR="004730B6" w:rsidRDefault="004730B6" w:rsidP="004730B6">
      <w:pPr>
        <w:rPr>
          <w:rFonts w:ascii="Garamond" w:hAnsi="Garamond" w:cstheme="majorBidi"/>
          <w:sz w:val="26"/>
          <w:szCs w:val="26"/>
        </w:rPr>
      </w:pPr>
    </w:p>
    <w:p w14:paraId="575D896D" w14:textId="4D667C34" w:rsidR="004730B6" w:rsidRPr="00232F4D" w:rsidRDefault="004730B6" w:rsidP="00232F4D">
      <w:pPr>
        <w:rPr>
          <w:rFonts w:ascii="Garamond" w:hAnsi="Garamond" w:cstheme="majorBidi"/>
          <w:b/>
          <w:bCs/>
          <w:sz w:val="26"/>
          <w:szCs w:val="26"/>
        </w:rPr>
      </w:pPr>
      <w:r>
        <w:rPr>
          <w:rFonts w:ascii="Garamond" w:hAnsi="Garamond" w:cstheme="majorBidi"/>
          <w:b/>
          <w:bCs/>
          <w:sz w:val="26"/>
          <w:szCs w:val="26"/>
        </w:rPr>
        <w:t>[</w:t>
      </w:r>
      <w:r w:rsidRPr="00EB64CB">
        <w:rPr>
          <w:rFonts w:ascii="Garamond" w:hAnsi="Garamond" w:cstheme="majorBidi"/>
          <w:b/>
          <w:bCs/>
          <w:sz w:val="26"/>
          <w:szCs w:val="26"/>
        </w:rPr>
        <w:t>RCL</w:t>
      </w:r>
      <w:r>
        <w:rPr>
          <w:rFonts w:ascii="Garamond" w:hAnsi="Garamond" w:cstheme="majorBidi"/>
          <w:b/>
          <w:bCs/>
          <w:sz w:val="26"/>
          <w:szCs w:val="26"/>
        </w:rPr>
        <w:t xml:space="preserve">]: </w:t>
      </w:r>
      <w:r w:rsidRPr="004730B6">
        <w:rPr>
          <w:rFonts w:ascii="Garamond" w:eastAsia="Helvetica Neue" w:hAnsi="Garamond" w:cs="Helvetica Neue"/>
          <w:color w:val="000000"/>
          <w:sz w:val="26"/>
          <w:szCs w:val="26"/>
          <w:bdr w:val="nil"/>
          <w:lang w:val="en"/>
          <w14:textOutline w14:w="0" w14:cap="flat" w14:cmpd="sng" w14:algn="ctr">
            <w14:noFill/>
            <w14:prstDash w14:val="solid"/>
            <w14:bevel/>
          </w14:textOutline>
        </w:rPr>
        <w:t>Genesis 29:15-28</w:t>
      </w:r>
      <w:r>
        <w:rPr>
          <w:rFonts w:ascii="Garamond" w:eastAsia="Helvetica Neue" w:hAnsi="Garamond" w:cs="Helvetica Neue"/>
          <w:color w:val="000000"/>
          <w:sz w:val="26"/>
          <w:szCs w:val="26"/>
          <w:bdr w:val="nil"/>
          <w:lang w:val="en"/>
          <w14:textOutline w14:w="0" w14:cap="flat" w14:cmpd="sng" w14:algn="ctr">
            <w14:noFill/>
            <w14:prstDash w14:val="solid"/>
            <w14:bevel/>
          </w14:textOutline>
        </w:rPr>
        <w:t xml:space="preserve">; </w:t>
      </w:r>
      <w:r w:rsidRPr="004730B6">
        <w:rPr>
          <w:rFonts w:ascii="Garamond" w:eastAsia="Helvetica Neue" w:hAnsi="Garamond" w:cs="Helvetica Neue"/>
          <w:color w:val="000000"/>
          <w:sz w:val="26"/>
          <w:szCs w:val="26"/>
          <w:bdr w:val="nil"/>
          <w:lang w:val="en"/>
          <w14:textOutline w14:w="0" w14:cap="flat" w14:cmpd="sng" w14:algn="ctr">
            <w14:noFill/>
            <w14:prstDash w14:val="solid"/>
            <w14:bevel/>
          </w14:textOutline>
        </w:rPr>
        <w:t>Psalm 105:1-11, 45b or Psalm 128</w:t>
      </w:r>
      <w:r>
        <w:rPr>
          <w:rFonts w:ascii="Garamond" w:eastAsia="Helvetica Neue" w:hAnsi="Garamond" w:cs="Helvetica Neue"/>
          <w:color w:val="000000"/>
          <w:sz w:val="26"/>
          <w:szCs w:val="26"/>
          <w:bdr w:val="nil"/>
          <w:lang w:val="en"/>
          <w14:textOutline w14:w="0" w14:cap="flat" w14:cmpd="sng" w14:algn="ctr">
            <w14:noFill/>
            <w14:prstDash w14:val="solid"/>
            <w14:bevel/>
          </w14:textOutline>
        </w:rPr>
        <w:t>;</w:t>
      </w:r>
      <w:r w:rsidRPr="004730B6">
        <w:rPr>
          <w:rFonts w:ascii="Garamond" w:eastAsia="Helvetica Neue" w:hAnsi="Garamond" w:cs="Helvetica Neue"/>
          <w:color w:val="000000"/>
          <w:sz w:val="26"/>
          <w:szCs w:val="26"/>
          <w:bdr w:val="nil"/>
          <w:lang w:val="en"/>
          <w14:textOutline w14:w="0" w14:cap="flat" w14:cmpd="sng" w14:algn="ctr">
            <w14:noFill/>
            <w14:prstDash w14:val="solid"/>
            <w14:bevel/>
          </w14:textOutline>
        </w:rPr>
        <w:t xml:space="preserve"> Romans 8:26-39</w:t>
      </w:r>
      <w:r>
        <w:rPr>
          <w:rFonts w:ascii="Garamond" w:eastAsia="Helvetica Neue" w:hAnsi="Garamond" w:cs="Helvetica Neue"/>
          <w:color w:val="000000"/>
          <w:sz w:val="26"/>
          <w:szCs w:val="26"/>
          <w:bdr w:val="nil"/>
          <w:lang w:val="en"/>
          <w14:textOutline w14:w="0" w14:cap="flat" w14:cmpd="sng" w14:algn="ctr">
            <w14:noFill/>
            <w14:prstDash w14:val="solid"/>
            <w14:bevel/>
          </w14:textOutline>
        </w:rPr>
        <w:t>;</w:t>
      </w:r>
      <w:r w:rsidRPr="004730B6">
        <w:rPr>
          <w:rFonts w:ascii="Garamond" w:eastAsia="Helvetica Neue" w:hAnsi="Garamond" w:cs="Helvetica Neue"/>
          <w:color w:val="000000"/>
          <w:sz w:val="26"/>
          <w:szCs w:val="26"/>
          <w:bdr w:val="nil"/>
          <w:lang w:val="en"/>
          <w14:textOutline w14:w="0" w14:cap="flat" w14:cmpd="sng" w14:algn="ctr">
            <w14:noFill/>
            <w14:prstDash w14:val="solid"/>
            <w14:bevel/>
          </w14:textOutline>
        </w:rPr>
        <w:t xml:space="preserve"> </w:t>
      </w:r>
      <w:r w:rsidRPr="004730B6">
        <w:rPr>
          <w:rFonts w:ascii="Garamond" w:eastAsia="Helvetica Neue" w:hAnsi="Garamond" w:cs="Helvetica Neue"/>
          <w:b/>
          <w:bCs/>
          <w:color w:val="000000"/>
          <w:sz w:val="26"/>
          <w:szCs w:val="26"/>
          <w:bdr w:val="nil"/>
          <w:lang w:val="en"/>
          <w14:textOutline w14:w="0" w14:cap="flat" w14:cmpd="sng" w14:algn="ctr">
            <w14:noFill/>
            <w14:prstDash w14:val="solid"/>
            <w14:bevel/>
          </w14:textOutline>
        </w:rPr>
        <w:t>Matthew 13:31-33, 44-52</w:t>
      </w:r>
    </w:p>
    <w:p w14:paraId="0242514F" w14:textId="77777777" w:rsidR="00FF004E" w:rsidRDefault="00FF004E" w:rsidP="004730B6">
      <w:pPr>
        <w:pStyle w:val="Default"/>
        <w:spacing w:after="320"/>
        <w:rPr>
          <w:rFonts w:ascii="Garamond" w:hAnsi="Garamond"/>
          <w:b/>
          <w:bCs/>
          <w:sz w:val="26"/>
          <w:szCs w:val="26"/>
          <w:lang w:val="en"/>
        </w:rPr>
      </w:pPr>
    </w:p>
    <w:p w14:paraId="3A6DEC45" w14:textId="5A4E2084" w:rsidR="004730B6" w:rsidRPr="00AE3DBD" w:rsidRDefault="004730B6" w:rsidP="004730B6">
      <w:pPr>
        <w:pStyle w:val="Default"/>
        <w:spacing w:after="320"/>
        <w:rPr>
          <w:rFonts w:ascii="Garamond" w:hAnsi="Garamond"/>
          <w:b/>
          <w:bCs/>
          <w:sz w:val="26"/>
          <w:szCs w:val="26"/>
          <w:lang w:val="en"/>
        </w:rPr>
      </w:pPr>
      <w:r w:rsidRPr="00AE3DBD">
        <w:rPr>
          <w:rFonts w:ascii="Garamond" w:hAnsi="Garamond"/>
          <w:b/>
          <w:bCs/>
          <w:sz w:val="26"/>
          <w:szCs w:val="26"/>
          <w:lang w:val="en"/>
        </w:rPr>
        <w:t>Prayer</w:t>
      </w:r>
      <w:r w:rsidR="00AE3DBD" w:rsidRPr="00AE3DBD">
        <w:rPr>
          <w:rFonts w:ascii="Garamond" w:hAnsi="Garamond"/>
          <w:b/>
          <w:bCs/>
          <w:sz w:val="26"/>
          <w:szCs w:val="26"/>
          <w:lang w:val="en"/>
        </w:rPr>
        <w:t xml:space="preserve"> |</w:t>
      </w:r>
    </w:p>
    <w:p w14:paraId="7F3512BA" w14:textId="5248F458" w:rsidR="004730B6" w:rsidRPr="004730B6" w:rsidRDefault="004730B6" w:rsidP="004730B6">
      <w:pPr>
        <w:pStyle w:val="Default"/>
        <w:spacing w:after="320"/>
        <w:rPr>
          <w:rFonts w:ascii="Garamond" w:hAnsi="Garamond"/>
          <w:sz w:val="26"/>
          <w:szCs w:val="26"/>
          <w:lang w:val="en"/>
        </w:rPr>
      </w:pPr>
      <w:r w:rsidRPr="004730B6">
        <w:rPr>
          <w:rFonts w:ascii="Garamond" w:hAnsi="Garamond"/>
          <w:sz w:val="26"/>
          <w:szCs w:val="26"/>
          <w:lang w:val="en"/>
        </w:rPr>
        <w:t xml:space="preserve">O God, the protector of all who trust in you, without whom nothing is strong, nothing is holy: Increase and multiply upon us your mercy; that, with you as our ruler and guide, we may so pass through things temporal, that we lose not the things eternal; through Jesus Christ our Lord, who lives and reigns with you and the Holy Spirit, one God, for ever and ever. </w:t>
      </w:r>
      <w:r w:rsidRPr="00AE3DBD">
        <w:rPr>
          <w:rFonts w:ascii="Garamond" w:hAnsi="Garamond"/>
          <w:i/>
          <w:iCs/>
          <w:sz w:val="26"/>
          <w:szCs w:val="26"/>
          <w:lang w:val="en"/>
        </w:rPr>
        <w:t>Amen</w:t>
      </w:r>
      <w:r w:rsidRPr="004730B6">
        <w:rPr>
          <w:rFonts w:ascii="Garamond" w:hAnsi="Garamond"/>
          <w:sz w:val="26"/>
          <w:szCs w:val="26"/>
          <w:lang w:val="en"/>
        </w:rPr>
        <w:t>.</w:t>
      </w:r>
    </w:p>
    <w:p w14:paraId="321C5BB0" w14:textId="1BBBA9AE" w:rsidR="004730B6" w:rsidRPr="00AE3DBD" w:rsidRDefault="004730B6" w:rsidP="004730B6">
      <w:pPr>
        <w:pStyle w:val="Default"/>
        <w:spacing w:after="320"/>
        <w:rPr>
          <w:rFonts w:ascii="Garamond" w:hAnsi="Garamond"/>
          <w:b/>
          <w:bCs/>
          <w:sz w:val="26"/>
          <w:szCs w:val="26"/>
          <w:lang w:val="en"/>
        </w:rPr>
      </w:pPr>
      <w:r w:rsidRPr="00AE3DBD">
        <w:rPr>
          <w:rFonts w:ascii="Garamond" w:hAnsi="Garamond"/>
          <w:b/>
          <w:bCs/>
          <w:sz w:val="26"/>
          <w:szCs w:val="26"/>
          <w:lang w:val="en"/>
        </w:rPr>
        <w:t>Context</w:t>
      </w:r>
      <w:r w:rsidR="00AE3DBD">
        <w:rPr>
          <w:rFonts w:ascii="Garamond" w:hAnsi="Garamond"/>
          <w:b/>
          <w:bCs/>
          <w:sz w:val="26"/>
          <w:szCs w:val="26"/>
          <w:lang w:val="en"/>
        </w:rPr>
        <w:t xml:space="preserve"> |</w:t>
      </w:r>
    </w:p>
    <w:p w14:paraId="7541E3C2" w14:textId="24A96FCB" w:rsidR="004730B6" w:rsidRPr="004730B6" w:rsidRDefault="004730B6" w:rsidP="004730B6">
      <w:pPr>
        <w:pStyle w:val="Default"/>
        <w:spacing w:after="320"/>
        <w:rPr>
          <w:rFonts w:ascii="Garamond" w:hAnsi="Garamond"/>
          <w:sz w:val="26"/>
          <w:szCs w:val="26"/>
          <w:lang w:val="en"/>
        </w:rPr>
      </w:pPr>
      <w:r w:rsidRPr="004730B6">
        <w:rPr>
          <w:rFonts w:ascii="Garamond" w:hAnsi="Garamond"/>
          <w:sz w:val="26"/>
          <w:szCs w:val="26"/>
          <w:lang w:val="en"/>
        </w:rPr>
        <w:t xml:space="preserve">Matthew 13 contains a series of eight striking parables, three of which are entirely unique to Matthew’s Gospel. These parables form a central piece of Jesus’ teachings on the </w:t>
      </w:r>
      <w:r w:rsidR="00FE1639">
        <w:rPr>
          <w:rFonts w:ascii="Garamond" w:hAnsi="Garamond"/>
          <w:sz w:val="26"/>
          <w:szCs w:val="26"/>
          <w:lang w:val="en"/>
        </w:rPr>
        <w:t>k</w:t>
      </w:r>
      <w:r w:rsidRPr="004730B6">
        <w:rPr>
          <w:rFonts w:ascii="Garamond" w:hAnsi="Garamond"/>
          <w:sz w:val="26"/>
          <w:szCs w:val="26"/>
          <w:lang w:val="en"/>
        </w:rPr>
        <w:t xml:space="preserve">ingdom of God </w:t>
      </w:r>
      <w:r w:rsidR="00FE1639">
        <w:rPr>
          <w:rFonts w:ascii="Garamond" w:hAnsi="Garamond"/>
          <w:sz w:val="26"/>
          <w:szCs w:val="26"/>
          <w:lang w:val="en"/>
        </w:rPr>
        <w:t>in</w:t>
      </w:r>
      <w:r w:rsidRPr="004730B6">
        <w:rPr>
          <w:rFonts w:ascii="Garamond" w:hAnsi="Garamond"/>
          <w:sz w:val="26"/>
          <w:szCs w:val="26"/>
          <w:lang w:val="en"/>
        </w:rPr>
        <w:t xml:space="preserve"> Matthew. The English word parable comes from the Greek </w:t>
      </w:r>
      <w:r w:rsidRPr="004730B6">
        <w:rPr>
          <w:rFonts w:ascii="Garamond" w:hAnsi="Garamond"/>
          <w:i/>
          <w:iCs/>
          <w:sz w:val="26"/>
          <w:szCs w:val="26"/>
          <w:lang w:val="en"/>
        </w:rPr>
        <w:t>parabole</w:t>
      </w:r>
      <w:r w:rsidRPr="004730B6">
        <w:rPr>
          <w:rFonts w:ascii="Garamond" w:hAnsi="Garamond"/>
          <w:sz w:val="26"/>
          <w:szCs w:val="26"/>
          <w:lang w:val="en"/>
        </w:rPr>
        <w:t>, which literally means “to cast alongside</w:t>
      </w:r>
      <w:r w:rsidR="00FE1639">
        <w:rPr>
          <w:rFonts w:ascii="Garamond" w:hAnsi="Garamond"/>
          <w:sz w:val="26"/>
          <w:szCs w:val="26"/>
          <w:lang w:val="en"/>
        </w:rPr>
        <w:t>,</w:t>
      </w:r>
      <w:r w:rsidRPr="004730B6">
        <w:rPr>
          <w:rFonts w:ascii="Garamond" w:hAnsi="Garamond"/>
          <w:sz w:val="26"/>
          <w:szCs w:val="26"/>
          <w:lang w:val="en"/>
        </w:rPr>
        <w:t>” “to compare</w:t>
      </w:r>
      <w:r w:rsidR="00FE1639">
        <w:rPr>
          <w:rFonts w:ascii="Garamond" w:hAnsi="Garamond"/>
          <w:sz w:val="26"/>
          <w:szCs w:val="26"/>
          <w:lang w:val="en"/>
        </w:rPr>
        <w:t>,</w:t>
      </w:r>
      <w:r w:rsidRPr="004730B6">
        <w:rPr>
          <w:rFonts w:ascii="Garamond" w:hAnsi="Garamond"/>
          <w:sz w:val="26"/>
          <w:szCs w:val="26"/>
          <w:lang w:val="en"/>
        </w:rPr>
        <w:t>” or “to place besid</w:t>
      </w:r>
      <w:r w:rsidR="00FE1639">
        <w:rPr>
          <w:rFonts w:ascii="Garamond" w:hAnsi="Garamond"/>
          <w:sz w:val="26"/>
          <w:szCs w:val="26"/>
          <w:lang w:val="en"/>
        </w:rPr>
        <w:t>e.”</w:t>
      </w:r>
      <w:r w:rsidRPr="004730B6">
        <w:rPr>
          <w:rFonts w:ascii="Garamond" w:hAnsi="Garamond"/>
          <w:sz w:val="26"/>
          <w:szCs w:val="26"/>
          <w:lang w:val="en"/>
        </w:rPr>
        <w:t xml:space="preserve"> In other words, a parable is designed to “cast” a deeper spiritual reality alongside an accessible everyday image. Through analogies and stories incorporating elements of agricultural life, household activities, and trade, Jesus offers touchstones for his listeners to grapple with complex ideas. </w:t>
      </w:r>
    </w:p>
    <w:p w14:paraId="1F598702" w14:textId="77777777" w:rsidR="00CC1E9E" w:rsidRDefault="004730B6" w:rsidP="004730B6">
      <w:pPr>
        <w:pStyle w:val="Default"/>
        <w:spacing w:after="320"/>
        <w:rPr>
          <w:rFonts w:ascii="Garamond" w:hAnsi="Garamond"/>
          <w:sz w:val="26"/>
          <w:szCs w:val="26"/>
          <w:lang w:val="en"/>
        </w:rPr>
      </w:pPr>
      <w:r w:rsidRPr="004730B6">
        <w:rPr>
          <w:rFonts w:ascii="Garamond" w:hAnsi="Garamond"/>
          <w:sz w:val="26"/>
          <w:szCs w:val="26"/>
          <w:lang w:val="en"/>
        </w:rPr>
        <w:t xml:space="preserve">Matthew’s emphasis on the parables of Jesus builds on the foundations of the Old Testament tradition. Parables were a </w:t>
      </w:r>
      <w:r w:rsidR="00FE1639" w:rsidRPr="004730B6">
        <w:rPr>
          <w:rFonts w:ascii="Garamond" w:hAnsi="Garamond"/>
          <w:sz w:val="26"/>
          <w:szCs w:val="26"/>
          <w:lang w:val="en"/>
        </w:rPr>
        <w:t>well-documented</w:t>
      </w:r>
      <w:r w:rsidRPr="004730B6">
        <w:rPr>
          <w:rFonts w:ascii="Garamond" w:hAnsi="Garamond"/>
          <w:sz w:val="26"/>
          <w:szCs w:val="26"/>
          <w:lang w:val="en"/>
        </w:rPr>
        <w:t xml:space="preserve"> and established form of teaching amongst the Jewish people. For instance, Psalm 78:2 declares, “I will open my mouth in a parable; I will declare the mysteries of ancient times</w:t>
      </w:r>
      <w:r w:rsidR="00BC69B1">
        <w:rPr>
          <w:rFonts w:ascii="Garamond" w:hAnsi="Garamond"/>
          <w:sz w:val="26"/>
          <w:szCs w:val="26"/>
          <w:lang w:val="en"/>
        </w:rPr>
        <w:t>,”</w:t>
      </w:r>
      <w:r w:rsidRPr="004730B6">
        <w:rPr>
          <w:rFonts w:ascii="Garamond" w:hAnsi="Garamond"/>
          <w:sz w:val="26"/>
          <w:szCs w:val="26"/>
          <w:lang w:val="en"/>
        </w:rPr>
        <w:t xml:space="preserve"> a verse Matthew employs as a means of connecting these parables with an older tradition</w:t>
      </w:r>
      <w:r w:rsidR="00A576C0">
        <w:rPr>
          <w:rFonts w:ascii="Garamond" w:hAnsi="Garamond"/>
          <w:sz w:val="26"/>
          <w:szCs w:val="26"/>
          <w:lang w:val="en"/>
        </w:rPr>
        <w:t xml:space="preserve"> </w:t>
      </w:r>
      <w:r w:rsidR="00A576C0">
        <w:rPr>
          <w:rFonts w:ascii="Garamond" w:hAnsi="Garamond"/>
          <w:sz w:val="26"/>
          <w:szCs w:val="26"/>
          <w:lang w:val="en"/>
        </w:rPr>
        <w:t>(</w:t>
      </w:r>
      <w:r w:rsidR="00A576C0" w:rsidRPr="004730B6">
        <w:rPr>
          <w:rFonts w:ascii="Garamond" w:hAnsi="Garamond"/>
          <w:sz w:val="26"/>
          <w:szCs w:val="26"/>
          <w:lang w:val="en"/>
        </w:rPr>
        <w:t>13:35</w:t>
      </w:r>
      <w:r w:rsidR="00A576C0">
        <w:rPr>
          <w:rFonts w:ascii="Garamond" w:hAnsi="Garamond"/>
          <w:sz w:val="26"/>
          <w:szCs w:val="26"/>
          <w:lang w:val="en"/>
        </w:rPr>
        <w:t>)</w:t>
      </w:r>
      <w:r w:rsidRPr="004730B6">
        <w:rPr>
          <w:rFonts w:ascii="Garamond" w:hAnsi="Garamond"/>
          <w:sz w:val="26"/>
          <w:szCs w:val="26"/>
          <w:lang w:val="en"/>
        </w:rPr>
        <w:t xml:space="preserve">. In some instances, Jesus begins a parable simply by launching into a narrative. Yet, in the case of </w:t>
      </w:r>
      <w:r w:rsidR="00D31D80">
        <w:rPr>
          <w:rFonts w:ascii="Garamond" w:hAnsi="Garamond"/>
          <w:sz w:val="26"/>
          <w:szCs w:val="26"/>
          <w:lang w:val="en"/>
        </w:rPr>
        <w:t>today’s</w:t>
      </w:r>
      <w:r w:rsidRPr="004730B6">
        <w:rPr>
          <w:rFonts w:ascii="Garamond" w:hAnsi="Garamond"/>
          <w:sz w:val="26"/>
          <w:szCs w:val="26"/>
          <w:lang w:val="en"/>
        </w:rPr>
        <w:t xml:space="preserve"> pericope, all of the parables begin with the comparative statement, “</w:t>
      </w:r>
      <w:r w:rsidR="00B32013">
        <w:rPr>
          <w:rFonts w:ascii="Garamond" w:hAnsi="Garamond"/>
          <w:sz w:val="26"/>
          <w:szCs w:val="26"/>
          <w:lang w:val="en"/>
        </w:rPr>
        <w:t>T</w:t>
      </w:r>
      <w:r w:rsidRPr="004730B6">
        <w:rPr>
          <w:rFonts w:ascii="Garamond" w:hAnsi="Garamond"/>
          <w:sz w:val="26"/>
          <w:szCs w:val="26"/>
          <w:lang w:val="en"/>
        </w:rPr>
        <w:t>he kingdom of heaven is like…”</w:t>
      </w:r>
      <w:r w:rsidR="00B32013">
        <w:rPr>
          <w:rFonts w:ascii="Garamond" w:hAnsi="Garamond"/>
          <w:sz w:val="26"/>
          <w:szCs w:val="26"/>
          <w:lang w:val="en"/>
        </w:rPr>
        <w:t xml:space="preserve"> </w:t>
      </w:r>
      <w:r w:rsidRPr="004730B6">
        <w:rPr>
          <w:rFonts w:ascii="Garamond" w:hAnsi="Garamond"/>
          <w:sz w:val="26"/>
          <w:szCs w:val="26"/>
          <w:lang w:val="en"/>
        </w:rPr>
        <w:t xml:space="preserve">Each parable illustrates another unique aspect of the </w:t>
      </w:r>
      <w:r w:rsidR="00D448D3">
        <w:rPr>
          <w:rFonts w:ascii="Garamond" w:hAnsi="Garamond"/>
          <w:sz w:val="26"/>
          <w:szCs w:val="26"/>
          <w:lang w:val="en"/>
        </w:rPr>
        <w:t>k</w:t>
      </w:r>
      <w:r w:rsidRPr="004730B6">
        <w:rPr>
          <w:rFonts w:ascii="Garamond" w:hAnsi="Garamond"/>
          <w:sz w:val="26"/>
          <w:szCs w:val="26"/>
          <w:lang w:val="en"/>
        </w:rPr>
        <w:t>ingdom of God and how we ought to respond to it. The final parable shifts th</w:t>
      </w:r>
      <w:r w:rsidR="00D448D3">
        <w:rPr>
          <w:rFonts w:ascii="Garamond" w:hAnsi="Garamond"/>
          <w:sz w:val="26"/>
          <w:szCs w:val="26"/>
          <w:lang w:val="en"/>
        </w:rPr>
        <w:t>is</w:t>
      </w:r>
      <w:r w:rsidRPr="004730B6">
        <w:rPr>
          <w:rFonts w:ascii="Garamond" w:hAnsi="Garamond"/>
          <w:sz w:val="26"/>
          <w:szCs w:val="26"/>
          <w:lang w:val="en"/>
        </w:rPr>
        <w:t xml:space="preserve"> pattern by beginning instead with the comparison</w:t>
      </w:r>
      <w:r w:rsidR="00BB7B5D">
        <w:rPr>
          <w:rFonts w:ascii="Garamond" w:hAnsi="Garamond"/>
          <w:sz w:val="26"/>
          <w:szCs w:val="26"/>
          <w:lang w:val="en"/>
        </w:rPr>
        <w:t>,</w:t>
      </w:r>
      <w:r w:rsidRPr="004730B6">
        <w:rPr>
          <w:rFonts w:ascii="Garamond" w:hAnsi="Garamond"/>
          <w:sz w:val="26"/>
          <w:szCs w:val="26"/>
          <w:lang w:val="en"/>
        </w:rPr>
        <w:t xml:space="preserve"> “</w:t>
      </w:r>
      <w:r w:rsidR="00EB78CF">
        <w:rPr>
          <w:rFonts w:ascii="Garamond" w:hAnsi="Garamond"/>
          <w:sz w:val="26"/>
          <w:szCs w:val="26"/>
          <w:lang w:val="en"/>
        </w:rPr>
        <w:t>E</w:t>
      </w:r>
      <w:r w:rsidRPr="004730B6">
        <w:rPr>
          <w:rFonts w:ascii="Garamond" w:hAnsi="Garamond"/>
          <w:sz w:val="26"/>
          <w:szCs w:val="26"/>
          <w:lang w:val="en"/>
        </w:rPr>
        <w:t xml:space="preserve">very scribe who has been </w:t>
      </w:r>
      <w:r w:rsidRPr="004730B6">
        <w:rPr>
          <w:rFonts w:ascii="Garamond" w:hAnsi="Garamond"/>
          <w:sz w:val="26"/>
          <w:szCs w:val="26"/>
          <w:lang w:val="en"/>
        </w:rPr>
        <w:lastRenderedPageBreak/>
        <w:t xml:space="preserve">trained for the kingdom of heaven is like…” This change in emphasis brings the focus directly to those being called to take part in the work of the </w:t>
      </w:r>
      <w:r w:rsidR="00A37AF6">
        <w:rPr>
          <w:rFonts w:ascii="Garamond" w:hAnsi="Garamond"/>
          <w:sz w:val="26"/>
          <w:szCs w:val="26"/>
          <w:lang w:val="en"/>
        </w:rPr>
        <w:t>k</w:t>
      </w:r>
      <w:r w:rsidRPr="004730B6">
        <w:rPr>
          <w:rFonts w:ascii="Garamond" w:hAnsi="Garamond"/>
          <w:sz w:val="26"/>
          <w:szCs w:val="26"/>
          <w:lang w:val="en"/>
        </w:rPr>
        <w:t xml:space="preserve">ingdom. </w:t>
      </w:r>
    </w:p>
    <w:p w14:paraId="35DAAC36" w14:textId="17D6D0B7" w:rsidR="004730B6" w:rsidRPr="004730B6" w:rsidRDefault="004730B6" w:rsidP="004730B6">
      <w:pPr>
        <w:pStyle w:val="Default"/>
        <w:spacing w:after="320"/>
        <w:rPr>
          <w:rFonts w:ascii="Garamond" w:hAnsi="Garamond"/>
          <w:sz w:val="26"/>
          <w:szCs w:val="26"/>
          <w:lang w:val="en"/>
        </w:rPr>
      </w:pPr>
      <w:r w:rsidRPr="004730B6">
        <w:rPr>
          <w:rFonts w:ascii="Garamond" w:hAnsi="Garamond"/>
          <w:sz w:val="26"/>
          <w:szCs w:val="26"/>
          <w:lang w:val="en"/>
        </w:rPr>
        <w:t xml:space="preserve">The phrase “kingdom of heaven” occurs 32 times throughout Matthew’s </w:t>
      </w:r>
      <w:r w:rsidR="00246262">
        <w:rPr>
          <w:rFonts w:ascii="Garamond" w:hAnsi="Garamond"/>
          <w:sz w:val="26"/>
          <w:szCs w:val="26"/>
          <w:lang w:val="en"/>
        </w:rPr>
        <w:t>g</w:t>
      </w:r>
      <w:r w:rsidRPr="004730B6">
        <w:rPr>
          <w:rFonts w:ascii="Garamond" w:hAnsi="Garamond"/>
          <w:sz w:val="26"/>
          <w:szCs w:val="26"/>
          <w:lang w:val="en"/>
        </w:rPr>
        <w:t>ospel</w:t>
      </w:r>
      <w:r w:rsidR="00246262">
        <w:rPr>
          <w:rFonts w:ascii="Garamond" w:hAnsi="Garamond"/>
          <w:sz w:val="26"/>
          <w:szCs w:val="26"/>
          <w:lang w:val="en"/>
        </w:rPr>
        <w:t>,</w:t>
      </w:r>
      <w:r w:rsidRPr="004730B6">
        <w:rPr>
          <w:rFonts w:ascii="Garamond" w:hAnsi="Garamond"/>
          <w:sz w:val="26"/>
          <w:szCs w:val="26"/>
          <w:lang w:val="en"/>
        </w:rPr>
        <w:t xml:space="preserve"> yet is entirely absent from Mark, Luke, or John. One possible explanation</w:t>
      </w:r>
      <w:r w:rsidR="00BC6EAA">
        <w:rPr>
          <w:rFonts w:ascii="Garamond" w:hAnsi="Garamond"/>
          <w:sz w:val="26"/>
          <w:szCs w:val="26"/>
          <w:lang w:val="en"/>
        </w:rPr>
        <w:t xml:space="preserve"> for this</w:t>
      </w:r>
      <w:r w:rsidRPr="004730B6">
        <w:rPr>
          <w:rFonts w:ascii="Garamond" w:hAnsi="Garamond"/>
          <w:sz w:val="26"/>
          <w:szCs w:val="26"/>
          <w:lang w:val="en"/>
        </w:rPr>
        <w:t xml:space="preserve"> is that Matthew’s largely Jewish audience would have been more comfortable with the phrase “kingdom of heave</w:t>
      </w:r>
      <w:r w:rsidR="00105287">
        <w:rPr>
          <w:rFonts w:ascii="Garamond" w:hAnsi="Garamond"/>
          <w:sz w:val="26"/>
          <w:szCs w:val="26"/>
          <w:lang w:val="en"/>
        </w:rPr>
        <w:t>n”—</w:t>
      </w:r>
      <w:r w:rsidRPr="004730B6">
        <w:rPr>
          <w:rFonts w:ascii="Garamond" w:hAnsi="Garamond"/>
          <w:sz w:val="26"/>
          <w:szCs w:val="26"/>
          <w:lang w:val="en"/>
        </w:rPr>
        <w:t>as opposed to “kingdom of God</w:t>
      </w:r>
      <w:r w:rsidR="00F7063B">
        <w:rPr>
          <w:rFonts w:ascii="Garamond" w:hAnsi="Garamond"/>
          <w:sz w:val="26"/>
          <w:szCs w:val="26"/>
          <w:lang w:val="en"/>
        </w:rPr>
        <w:t xml:space="preserve">,” </w:t>
      </w:r>
      <w:r w:rsidRPr="004730B6">
        <w:rPr>
          <w:rFonts w:ascii="Garamond" w:hAnsi="Garamond"/>
          <w:sz w:val="26"/>
          <w:szCs w:val="26"/>
          <w:lang w:val="en"/>
        </w:rPr>
        <w:t xml:space="preserve">which breaches the reverential practice </w:t>
      </w:r>
      <w:r w:rsidR="00AC30C7">
        <w:rPr>
          <w:rFonts w:ascii="Garamond" w:hAnsi="Garamond"/>
          <w:sz w:val="26"/>
          <w:szCs w:val="26"/>
          <w:lang w:val="en"/>
        </w:rPr>
        <w:t xml:space="preserve">in Judaism </w:t>
      </w:r>
      <w:r w:rsidRPr="004730B6">
        <w:rPr>
          <w:rFonts w:ascii="Garamond" w:hAnsi="Garamond"/>
          <w:sz w:val="26"/>
          <w:szCs w:val="26"/>
          <w:lang w:val="en"/>
        </w:rPr>
        <w:t>of only naming God indirectly. In this case</w:t>
      </w:r>
      <w:r w:rsidR="00AC30C7">
        <w:rPr>
          <w:rFonts w:ascii="Garamond" w:hAnsi="Garamond"/>
          <w:sz w:val="26"/>
          <w:szCs w:val="26"/>
          <w:lang w:val="en"/>
        </w:rPr>
        <w:t>,</w:t>
      </w:r>
      <w:r w:rsidRPr="004730B6">
        <w:rPr>
          <w:rFonts w:ascii="Garamond" w:hAnsi="Garamond"/>
          <w:sz w:val="26"/>
          <w:szCs w:val="26"/>
          <w:lang w:val="en"/>
        </w:rPr>
        <w:t xml:space="preserve"> it’s acceptable to view the terms “kingdom of heaven” and “kingdom of God” as largely interchangeably in the truths </w:t>
      </w:r>
      <w:r w:rsidR="00987610">
        <w:rPr>
          <w:rFonts w:ascii="Garamond" w:hAnsi="Garamond"/>
          <w:sz w:val="26"/>
          <w:szCs w:val="26"/>
          <w:lang w:val="en"/>
        </w:rPr>
        <w:t>to which</w:t>
      </w:r>
      <w:r w:rsidRPr="004730B6">
        <w:rPr>
          <w:rFonts w:ascii="Garamond" w:hAnsi="Garamond"/>
          <w:sz w:val="26"/>
          <w:szCs w:val="26"/>
          <w:lang w:val="en"/>
        </w:rPr>
        <w:t xml:space="preserve"> they </w:t>
      </w:r>
      <w:r w:rsidR="00987610">
        <w:rPr>
          <w:rFonts w:ascii="Garamond" w:hAnsi="Garamond"/>
          <w:sz w:val="26"/>
          <w:szCs w:val="26"/>
          <w:lang w:val="en"/>
        </w:rPr>
        <w:t>point.</w:t>
      </w:r>
    </w:p>
    <w:p w14:paraId="210D715B" w14:textId="5823754F" w:rsidR="004730B6" w:rsidRPr="004730B6" w:rsidRDefault="004730B6" w:rsidP="004730B6">
      <w:pPr>
        <w:pStyle w:val="Default"/>
        <w:spacing w:after="320"/>
        <w:rPr>
          <w:rFonts w:ascii="Garamond" w:hAnsi="Garamond"/>
          <w:sz w:val="26"/>
          <w:szCs w:val="26"/>
          <w:lang w:val="en"/>
        </w:rPr>
      </w:pPr>
      <w:r w:rsidRPr="004730B6">
        <w:rPr>
          <w:rFonts w:ascii="Garamond" w:hAnsi="Garamond"/>
          <w:sz w:val="26"/>
          <w:szCs w:val="26"/>
          <w:lang w:val="en"/>
        </w:rPr>
        <w:t>Theological Reflection</w:t>
      </w:r>
      <w:r w:rsidR="00F02567">
        <w:rPr>
          <w:rFonts w:ascii="Garamond" w:hAnsi="Garamond"/>
          <w:sz w:val="26"/>
          <w:szCs w:val="26"/>
          <w:lang w:val="en"/>
        </w:rPr>
        <w:t xml:space="preserve"> </w:t>
      </w:r>
      <w:r w:rsidR="00DC1C10">
        <w:rPr>
          <w:rFonts w:ascii="Garamond" w:hAnsi="Garamond"/>
          <w:sz w:val="26"/>
          <w:szCs w:val="26"/>
          <w:lang w:val="en"/>
        </w:rPr>
        <w:t>|</w:t>
      </w:r>
    </w:p>
    <w:p w14:paraId="0CC7610E" w14:textId="79918277" w:rsidR="004730B6" w:rsidRPr="004730B6" w:rsidRDefault="004730B6" w:rsidP="004730B6">
      <w:pPr>
        <w:pStyle w:val="Default"/>
        <w:spacing w:after="320"/>
        <w:rPr>
          <w:rFonts w:ascii="Garamond" w:hAnsi="Garamond"/>
          <w:sz w:val="26"/>
          <w:szCs w:val="26"/>
          <w:lang w:val="en"/>
        </w:rPr>
      </w:pPr>
      <w:r w:rsidRPr="004730B6">
        <w:rPr>
          <w:rFonts w:ascii="Garamond" w:hAnsi="Garamond"/>
          <w:sz w:val="26"/>
          <w:szCs w:val="26"/>
          <w:lang w:val="en"/>
        </w:rPr>
        <w:t xml:space="preserve">As Jesus builds a foundation for understanding the </w:t>
      </w:r>
      <w:r w:rsidR="000A6364">
        <w:rPr>
          <w:rFonts w:ascii="Garamond" w:hAnsi="Garamond"/>
          <w:sz w:val="26"/>
          <w:szCs w:val="26"/>
          <w:lang w:val="en"/>
        </w:rPr>
        <w:t>k</w:t>
      </w:r>
      <w:r w:rsidRPr="004730B6">
        <w:rPr>
          <w:rFonts w:ascii="Garamond" w:hAnsi="Garamond"/>
          <w:sz w:val="26"/>
          <w:szCs w:val="26"/>
          <w:lang w:val="en"/>
        </w:rPr>
        <w:t xml:space="preserve">ingdom of </w:t>
      </w:r>
      <w:r w:rsidR="000A6364">
        <w:rPr>
          <w:rFonts w:ascii="Garamond" w:hAnsi="Garamond"/>
          <w:sz w:val="26"/>
          <w:szCs w:val="26"/>
          <w:lang w:val="en"/>
        </w:rPr>
        <w:t>h</w:t>
      </w:r>
      <w:r w:rsidRPr="004730B6">
        <w:rPr>
          <w:rFonts w:ascii="Garamond" w:hAnsi="Garamond"/>
          <w:sz w:val="26"/>
          <w:szCs w:val="26"/>
          <w:lang w:val="en"/>
        </w:rPr>
        <w:t xml:space="preserve">eaven through </w:t>
      </w:r>
      <w:r w:rsidR="00D436CF">
        <w:rPr>
          <w:rFonts w:ascii="Garamond" w:hAnsi="Garamond"/>
          <w:sz w:val="26"/>
          <w:szCs w:val="26"/>
          <w:lang w:val="en"/>
        </w:rPr>
        <w:t>this</w:t>
      </w:r>
      <w:r w:rsidRPr="004730B6">
        <w:rPr>
          <w:rFonts w:ascii="Garamond" w:hAnsi="Garamond"/>
          <w:sz w:val="26"/>
          <w:szCs w:val="26"/>
          <w:lang w:val="en"/>
        </w:rPr>
        <w:t xml:space="preserve"> series of parables, he begins with a series of strikingly small objects. A mustard seed, a bit of yeast, a hidden treasure in a field, and a single pearl all exist at a much smaller scale than is commonly associated with an eternal and universal kingdom. Yet, in each case, the parables invite the listener to look beyond the objects themselves</w:t>
      </w:r>
      <w:r w:rsidR="004955CD">
        <w:rPr>
          <w:rFonts w:ascii="Garamond" w:hAnsi="Garamond"/>
          <w:sz w:val="26"/>
          <w:szCs w:val="26"/>
          <w:lang w:val="en"/>
        </w:rPr>
        <w:t xml:space="preserve">, </w:t>
      </w:r>
      <w:r w:rsidRPr="004730B6">
        <w:rPr>
          <w:rFonts w:ascii="Garamond" w:hAnsi="Garamond"/>
          <w:sz w:val="26"/>
          <w:szCs w:val="26"/>
          <w:lang w:val="en"/>
        </w:rPr>
        <w:t xml:space="preserve">toward the fruits they bear when they </w:t>
      </w:r>
      <w:r w:rsidR="00A11EFF">
        <w:rPr>
          <w:rFonts w:ascii="Garamond" w:hAnsi="Garamond"/>
          <w:sz w:val="26"/>
          <w:szCs w:val="26"/>
          <w:lang w:val="en"/>
        </w:rPr>
        <w:t>realize their f</w:t>
      </w:r>
      <w:r w:rsidRPr="004730B6">
        <w:rPr>
          <w:rFonts w:ascii="Garamond" w:hAnsi="Garamond"/>
          <w:sz w:val="26"/>
          <w:szCs w:val="26"/>
          <w:lang w:val="en"/>
        </w:rPr>
        <w:t xml:space="preserve">ull potential. </w:t>
      </w:r>
    </w:p>
    <w:p w14:paraId="0AA59296" w14:textId="77777777" w:rsidR="007021CF" w:rsidRDefault="004730B6" w:rsidP="004730B6">
      <w:pPr>
        <w:pStyle w:val="Default"/>
        <w:spacing w:after="320"/>
        <w:rPr>
          <w:rFonts w:ascii="Garamond" w:hAnsi="Garamond"/>
          <w:sz w:val="26"/>
          <w:szCs w:val="26"/>
          <w:lang w:val="en"/>
        </w:rPr>
      </w:pPr>
      <w:r w:rsidRPr="004730B6">
        <w:rPr>
          <w:rFonts w:ascii="Garamond" w:hAnsi="Garamond"/>
          <w:sz w:val="26"/>
          <w:szCs w:val="26"/>
          <w:lang w:val="en"/>
        </w:rPr>
        <w:t xml:space="preserve">When properly fertilized and tended, the smallest seed not only grows into a shrub and then a tree, but it becomes a place of hospitality and homemaking for the many birds </w:t>
      </w:r>
      <w:r w:rsidR="00FC4769">
        <w:rPr>
          <w:rFonts w:ascii="Garamond" w:hAnsi="Garamond"/>
          <w:sz w:val="26"/>
          <w:szCs w:val="26"/>
          <w:lang w:val="en"/>
        </w:rPr>
        <w:t>who</w:t>
      </w:r>
      <w:r w:rsidRPr="004730B6">
        <w:rPr>
          <w:rFonts w:ascii="Garamond" w:hAnsi="Garamond"/>
          <w:sz w:val="26"/>
          <w:szCs w:val="26"/>
          <w:lang w:val="en"/>
        </w:rPr>
        <w:t xml:space="preserve"> build their nests on its branches. Similarly, the yeast remains a small and unappetizing substance on its own. Yet, when the woman takes the time to carefully mix the yeast with the correct ratio of flour, it leavens the dough and becomes a means of feeding an entire community. If left unattended and undiscovered, the treasure hidden in the field and the pearl of great value would only decay. Yet, once uncovered and properly gleaned, the treasure and the pearl transform the lives of those who possess them. </w:t>
      </w:r>
    </w:p>
    <w:p w14:paraId="3D207D68" w14:textId="4FF5C7D5" w:rsidR="004730B6" w:rsidRPr="004730B6" w:rsidRDefault="004730B6" w:rsidP="004730B6">
      <w:pPr>
        <w:pStyle w:val="Default"/>
        <w:spacing w:after="320"/>
        <w:rPr>
          <w:rFonts w:ascii="Garamond" w:hAnsi="Garamond"/>
          <w:sz w:val="26"/>
          <w:szCs w:val="26"/>
          <w:lang w:val="en"/>
        </w:rPr>
      </w:pPr>
      <w:r w:rsidRPr="004730B6">
        <w:rPr>
          <w:rFonts w:ascii="Garamond" w:hAnsi="Garamond"/>
          <w:sz w:val="26"/>
          <w:szCs w:val="26"/>
          <w:lang w:val="en"/>
        </w:rPr>
        <w:t xml:space="preserve">In each of these cases, </w:t>
      </w:r>
      <w:r w:rsidR="007021CF">
        <w:rPr>
          <w:rFonts w:ascii="Garamond" w:hAnsi="Garamond"/>
          <w:sz w:val="26"/>
          <w:szCs w:val="26"/>
          <w:lang w:val="en"/>
        </w:rPr>
        <w:t xml:space="preserve">we see how </w:t>
      </w:r>
      <w:r w:rsidRPr="004730B6">
        <w:rPr>
          <w:rFonts w:ascii="Garamond" w:hAnsi="Garamond"/>
          <w:sz w:val="26"/>
          <w:szCs w:val="26"/>
          <w:lang w:val="en"/>
        </w:rPr>
        <w:t xml:space="preserve">God works through an individual or a community of individuals to cultivate the potential growth and transformation contained within seemingly small and everyday objects. Through </w:t>
      </w:r>
      <w:r w:rsidR="000958B7">
        <w:rPr>
          <w:rFonts w:ascii="Garamond" w:hAnsi="Garamond"/>
          <w:sz w:val="26"/>
          <w:szCs w:val="26"/>
          <w:lang w:val="en"/>
        </w:rPr>
        <w:t>this transformation</w:t>
      </w:r>
      <w:r w:rsidRPr="004730B6">
        <w:rPr>
          <w:rFonts w:ascii="Garamond" w:hAnsi="Garamond"/>
          <w:sz w:val="26"/>
          <w:szCs w:val="26"/>
          <w:lang w:val="en"/>
        </w:rPr>
        <w:t xml:space="preserve">, God’s kingdom is advanced. </w:t>
      </w:r>
    </w:p>
    <w:p w14:paraId="2277CD75" w14:textId="0CA4C065" w:rsidR="004730B6" w:rsidRPr="004730B6" w:rsidRDefault="004730B6" w:rsidP="004730B6">
      <w:pPr>
        <w:pStyle w:val="Default"/>
        <w:spacing w:after="320"/>
        <w:rPr>
          <w:rFonts w:ascii="Garamond" w:hAnsi="Garamond"/>
          <w:sz w:val="26"/>
          <w:szCs w:val="26"/>
          <w:lang w:val="en"/>
        </w:rPr>
      </w:pPr>
      <w:r w:rsidRPr="004730B6">
        <w:rPr>
          <w:rFonts w:ascii="Garamond" w:hAnsi="Garamond"/>
          <w:sz w:val="26"/>
          <w:szCs w:val="26"/>
          <w:lang w:val="en"/>
        </w:rPr>
        <w:t>Yet, it is not until the end of the text that the scale of the analogies expands</w:t>
      </w:r>
      <w:r w:rsidR="001E075C">
        <w:rPr>
          <w:rFonts w:ascii="Garamond" w:hAnsi="Garamond"/>
          <w:sz w:val="26"/>
          <w:szCs w:val="26"/>
          <w:lang w:val="en"/>
        </w:rPr>
        <w:t xml:space="preserve"> even further</w:t>
      </w:r>
      <w:r w:rsidRPr="004730B6">
        <w:rPr>
          <w:rFonts w:ascii="Garamond" w:hAnsi="Garamond"/>
          <w:sz w:val="26"/>
          <w:szCs w:val="26"/>
          <w:lang w:val="en"/>
        </w:rPr>
        <w:t>. Jesus describes the kingdom of heaven as a net that catches “fish of every kind</w:t>
      </w:r>
      <w:r w:rsidR="005054A8">
        <w:rPr>
          <w:rFonts w:ascii="Garamond" w:hAnsi="Garamond"/>
          <w:sz w:val="26"/>
          <w:szCs w:val="26"/>
          <w:lang w:val="en"/>
        </w:rPr>
        <w:t>.</w:t>
      </w:r>
      <w:r w:rsidRPr="004730B6">
        <w:rPr>
          <w:rFonts w:ascii="Garamond" w:hAnsi="Garamond"/>
          <w:sz w:val="26"/>
          <w:szCs w:val="26"/>
          <w:lang w:val="en"/>
        </w:rPr>
        <w:t xml:space="preserve">” This </w:t>
      </w:r>
      <w:r w:rsidR="00435143">
        <w:rPr>
          <w:rFonts w:ascii="Garamond" w:hAnsi="Garamond"/>
          <w:sz w:val="26"/>
          <w:szCs w:val="26"/>
          <w:lang w:val="en"/>
        </w:rPr>
        <w:t xml:space="preserve">new imagery </w:t>
      </w:r>
      <w:r w:rsidRPr="004730B6">
        <w:rPr>
          <w:rFonts w:ascii="Garamond" w:hAnsi="Garamond"/>
          <w:sz w:val="26"/>
          <w:szCs w:val="26"/>
          <w:lang w:val="en"/>
        </w:rPr>
        <w:t xml:space="preserve">shifts the focus away from local and intimate images towards a much broader universal perspective. As the “bad” fish are separated and cast away, the parable explores the nature of God’s justice and divine judgment. </w:t>
      </w:r>
    </w:p>
    <w:p w14:paraId="6B806301" w14:textId="4D00BCA4" w:rsidR="004730B6" w:rsidRPr="004730B6" w:rsidRDefault="004730B6" w:rsidP="004730B6">
      <w:pPr>
        <w:pStyle w:val="Default"/>
        <w:spacing w:after="320"/>
        <w:rPr>
          <w:rFonts w:ascii="Garamond" w:hAnsi="Garamond"/>
          <w:sz w:val="26"/>
          <w:szCs w:val="26"/>
          <w:lang w:val="en"/>
        </w:rPr>
      </w:pPr>
      <w:r w:rsidRPr="004730B6">
        <w:rPr>
          <w:rFonts w:ascii="Garamond" w:hAnsi="Garamond"/>
          <w:sz w:val="26"/>
          <w:szCs w:val="26"/>
          <w:lang w:val="en"/>
        </w:rPr>
        <w:t xml:space="preserve">The rapid succession of these parables reminds the listener that no single metaphor can fully explain the mystery of God’s </w:t>
      </w:r>
      <w:r w:rsidR="00C2432D">
        <w:rPr>
          <w:rFonts w:ascii="Garamond" w:hAnsi="Garamond"/>
          <w:sz w:val="26"/>
          <w:szCs w:val="26"/>
          <w:lang w:val="en"/>
        </w:rPr>
        <w:t>k</w:t>
      </w:r>
      <w:r w:rsidRPr="004730B6">
        <w:rPr>
          <w:rFonts w:ascii="Garamond" w:hAnsi="Garamond"/>
          <w:sz w:val="26"/>
          <w:szCs w:val="26"/>
          <w:lang w:val="en"/>
        </w:rPr>
        <w:t>ingdom. Every image captures an aspect of the truth, yet none contain</w:t>
      </w:r>
      <w:r w:rsidR="00C2432D">
        <w:rPr>
          <w:rFonts w:ascii="Garamond" w:hAnsi="Garamond"/>
          <w:sz w:val="26"/>
          <w:szCs w:val="26"/>
          <w:lang w:val="en"/>
        </w:rPr>
        <w:t>s</w:t>
      </w:r>
      <w:r w:rsidRPr="004730B6">
        <w:rPr>
          <w:rFonts w:ascii="Garamond" w:hAnsi="Garamond"/>
          <w:sz w:val="26"/>
          <w:szCs w:val="26"/>
          <w:lang w:val="en"/>
        </w:rPr>
        <w:t xml:space="preserve"> its fullness. Together, these complementary</w:t>
      </w:r>
      <w:r w:rsidR="00AE2489">
        <w:rPr>
          <w:rFonts w:ascii="Garamond" w:hAnsi="Garamond"/>
          <w:sz w:val="26"/>
          <w:szCs w:val="26"/>
          <w:lang w:val="en"/>
        </w:rPr>
        <w:t>—</w:t>
      </w:r>
      <w:r w:rsidRPr="004730B6">
        <w:rPr>
          <w:rFonts w:ascii="Garamond" w:hAnsi="Garamond"/>
          <w:sz w:val="26"/>
          <w:szCs w:val="26"/>
          <w:lang w:val="en"/>
        </w:rPr>
        <w:t>and sometimes seemingly contradict</w:t>
      </w:r>
      <w:r w:rsidR="00AE2489">
        <w:rPr>
          <w:rFonts w:ascii="Garamond" w:hAnsi="Garamond"/>
          <w:sz w:val="26"/>
          <w:szCs w:val="26"/>
          <w:lang w:val="en"/>
        </w:rPr>
        <w:t>ion</w:t>
      </w:r>
      <w:r w:rsidRPr="004730B6">
        <w:rPr>
          <w:rFonts w:ascii="Garamond" w:hAnsi="Garamond"/>
          <w:sz w:val="26"/>
          <w:szCs w:val="26"/>
          <w:lang w:val="en"/>
        </w:rPr>
        <w:t>-filled</w:t>
      </w:r>
      <w:r w:rsidR="00AE2489">
        <w:rPr>
          <w:rFonts w:ascii="Garamond" w:hAnsi="Garamond"/>
          <w:sz w:val="26"/>
          <w:szCs w:val="26"/>
          <w:lang w:val="en"/>
        </w:rPr>
        <w:t>—</w:t>
      </w:r>
      <w:r w:rsidRPr="004730B6">
        <w:rPr>
          <w:rFonts w:ascii="Garamond" w:hAnsi="Garamond"/>
          <w:sz w:val="26"/>
          <w:szCs w:val="26"/>
          <w:lang w:val="en"/>
        </w:rPr>
        <w:t>images weave a tapestry point</w:t>
      </w:r>
      <w:r w:rsidR="00883F3A">
        <w:rPr>
          <w:rFonts w:ascii="Garamond" w:hAnsi="Garamond"/>
          <w:sz w:val="26"/>
          <w:szCs w:val="26"/>
          <w:lang w:val="en"/>
        </w:rPr>
        <w:t>ing</w:t>
      </w:r>
      <w:r w:rsidRPr="004730B6">
        <w:rPr>
          <w:rFonts w:ascii="Garamond" w:hAnsi="Garamond"/>
          <w:sz w:val="26"/>
          <w:szCs w:val="26"/>
          <w:lang w:val="en"/>
        </w:rPr>
        <w:t xml:space="preserve"> towards the depth and scope of God’s eternal reign. A common thread runs consistently through all the parables</w:t>
      </w:r>
      <w:r w:rsidR="007B4450">
        <w:rPr>
          <w:rFonts w:ascii="Garamond" w:hAnsi="Garamond"/>
          <w:sz w:val="26"/>
          <w:szCs w:val="26"/>
          <w:lang w:val="en"/>
        </w:rPr>
        <w:t>:</w:t>
      </w:r>
      <w:r w:rsidRPr="004730B6">
        <w:rPr>
          <w:rFonts w:ascii="Garamond" w:hAnsi="Garamond"/>
          <w:sz w:val="26"/>
          <w:szCs w:val="26"/>
          <w:lang w:val="en"/>
        </w:rPr>
        <w:t xml:space="preserve"> showing that God does not define or limit creation merely by its present condition or appearance. Just as a mustard seed and a tiny pearl alike can become catalysts for extraordinary expressions </w:t>
      </w:r>
      <w:r w:rsidRPr="004730B6">
        <w:rPr>
          <w:rFonts w:ascii="Garamond" w:hAnsi="Garamond"/>
          <w:sz w:val="26"/>
          <w:szCs w:val="26"/>
          <w:lang w:val="en"/>
        </w:rPr>
        <w:lastRenderedPageBreak/>
        <w:t xml:space="preserve">of God’s creativity and vitality, so too can a net full of fish contain both the </w:t>
      </w:r>
      <w:r w:rsidR="00E80EB8">
        <w:rPr>
          <w:rFonts w:ascii="Garamond" w:hAnsi="Garamond"/>
          <w:sz w:val="26"/>
          <w:szCs w:val="26"/>
          <w:lang w:val="en"/>
        </w:rPr>
        <w:t>abundance of God’s providence and welcome,</w:t>
      </w:r>
      <w:r w:rsidR="002228AE">
        <w:rPr>
          <w:rFonts w:ascii="Garamond" w:hAnsi="Garamond"/>
          <w:sz w:val="26"/>
          <w:szCs w:val="26"/>
          <w:lang w:val="en"/>
        </w:rPr>
        <w:t xml:space="preserve"> a</w:t>
      </w:r>
      <w:r w:rsidR="00E80EB8">
        <w:rPr>
          <w:rFonts w:ascii="Garamond" w:hAnsi="Garamond"/>
          <w:sz w:val="26"/>
          <w:szCs w:val="26"/>
          <w:lang w:val="en"/>
        </w:rPr>
        <w:t>s well as the truth of God’s</w:t>
      </w:r>
      <w:r w:rsidR="002228AE">
        <w:rPr>
          <w:rFonts w:ascii="Garamond" w:hAnsi="Garamond"/>
          <w:sz w:val="26"/>
          <w:szCs w:val="26"/>
          <w:lang w:val="en"/>
        </w:rPr>
        <w:t xml:space="preserve"> judgment.</w:t>
      </w:r>
    </w:p>
    <w:p w14:paraId="6C16C799" w14:textId="5ABD258E" w:rsidR="004730B6" w:rsidRPr="004730B6" w:rsidRDefault="004730B6" w:rsidP="004730B6">
      <w:pPr>
        <w:pStyle w:val="Default"/>
        <w:spacing w:after="320"/>
        <w:rPr>
          <w:rFonts w:ascii="Garamond" w:hAnsi="Garamond"/>
          <w:sz w:val="26"/>
          <w:szCs w:val="26"/>
          <w:lang w:val="en"/>
        </w:rPr>
      </w:pPr>
      <w:r w:rsidRPr="004730B6">
        <w:rPr>
          <w:rFonts w:ascii="Garamond" w:hAnsi="Garamond"/>
          <w:sz w:val="26"/>
          <w:szCs w:val="26"/>
          <w:lang w:val="en"/>
        </w:rPr>
        <w:t>Finally, Jesus directs his attention to those who are being “trained for the kingdom of heaven,” by comparing them to the leaders of a household who bring out treasures both old and new. Those who participate in the unveiling and ushering in of the</w:t>
      </w:r>
      <w:r w:rsidR="0065241C">
        <w:rPr>
          <w:rFonts w:ascii="Garamond" w:hAnsi="Garamond"/>
          <w:sz w:val="26"/>
          <w:szCs w:val="26"/>
          <w:lang w:val="en"/>
        </w:rPr>
        <w:t xml:space="preserve"> k</w:t>
      </w:r>
      <w:r w:rsidRPr="004730B6">
        <w:rPr>
          <w:rFonts w:ascii="Garamond" w:hAnsi="Garamond"/>
          <w:sz w:val="26"/>
          <w:szCs w:val="26"/>
          <w:lang w:val="en"/>
        </w:rPr>
        <w:t xml:space="preserve">ingdom of God are called to steward the ancient wisdom handed down through Scripture and through generations of faithful believers. At the same time, they must remain open to the ways </w:t>
      </w:r>
      <w:r w:rsidR="00393EE5">
        <w:rPr>
          <w:rFonts w:ascii="Garamond" w:hAnsi="Garamond"/>
          <w:sz w:val="26"/>
          <w:szCs w:val="26"/>
          <w:lang w:val="en"/>
        </w:rPr>
        <w:t xml:space="preserve">in which </w:t>
      </w:r>
      <w:r w:rsidRPr="004730B6">
        <w:rPr>
          <w:rFonts w:ascii="Garamond" w:hAnsi="Garamond"/>
          <w:sz w:val="26"/>
          <w:szCs w:val="26"/>
          <w:lang w:val="en"/>
        </w:rPr>
        <w:t>Christ continues to speak, reveal, and illuminate new aspects of God’s</w:t>
      </w:r>
      <w:r w:rsidR="00423C70">
        <w:rPr>
          <w:rFonts w:ascii="Garamond" w:hAnsi="Garamond"/>
          <w:sz w:val="26"/>
          <w:szCs w:val="26"/>
          <w:lang w:val="en"/>
        </w:rPr>
        <w:t xml:space="preserve"> k</w:t>
      </w:r>
      <w:r w:rsidRPr="004730B6">
        <w:rPr>
          <w:rFonts w:ascii="Garamond" w:hAnsi="Garamond"/>
          <w:sz w:val="26"/>
          <w:szCs w:val="26"/>
          <w:lang w:val="en"/>
        </w:rPr>
        <w:t xml:space="preserve">ingdom </w:t>
      </w:r>
      <w:r w:rsidR="00423C70">
        <w:rPr>
          <w:rFonts w:ascii="Garamond" w:hAnsi="Garamond"/>
          <w:sz w:val="26"/>
          <w:szCs w:val="26"/>
          <w:lang w:val="en"/>
        </w:rPr>
        <w:t>in our rapidly changing</w:t>
      </w:r>
      <w:r w:rsidRPr="004730B6">
        <w:rPr>
          <w:rFonts w:ascii="Garamond" w:hAnsi="Garamond"/>
          <w:sz w:val="26"/>
          <w:szCs w:val="26"/>
          <w:lang w:val="en"/>
        </w:rPr>
        <w:t xml:space="preserve"> world. Faithful followers of Christ are called to share in remembering that which has come before while also viewing the potential in our midst</w:t>
      </w:r>
      <w:r w:rsidR="00193865">
        <w:rPr>
          <w:rFonts w:ascii="Garamond" w:hAnsi="Garamond"/>
          <w:sz w:val="26"/>
          <w:szCs w:val="26"/>
          <w:lang w:val="en"/>
        </w:rPr>
        <w:t xml:space="preserve">, discovering </w:t>
      </w:r>
      <w:r w:rsidRPr="004730B6">
        <w:rPr>
          <w:rFonts w:ascii="Garamond" w:hAnsi="Garamond"/>
          <w:sz w:val="26"/>
          <w:szCs w:val="26"/>
          <w:lang w:val="en"/>
        </w:rPr>
        <w:t xml:space="preserve">the new ways that God is </w:t>
      </w:r>
      <w:r w:rsidR="00193865">
        <w:rPr>
          <w:rFonts w:ascii="Garamond" w:hAnsi="Garamond"/>
          <w:sz w:val="26"/>
          <w:szCs w:val="26"/>
          <w:lang w:val="en"/>
        </w:rPr>
        <w:t xml:space="preserve">still </w:t>
      </w:r>
      <w:r w:rsidRPr="004730B6">
        <w:rPr>
          <w:rFonts w:ascii="Garamond" w:hAnsi="Garamond"/>
          <w:sz w:val="26"/>
          <w:szCs w:val="26"/>
          <w:lang w:val="en"/>
        </w:rPr>
        <w:t xml:space="preserve">at work. </w:t>
      </w:r>
    </w:p>
    <w:p w14:paraId="40F43304" w14:textId="01956129" w:rsidR="004730B6" w:rsidRPr="00431E86" w:rsidRDefault="004730B6" w:rsidP="004730B6">
      <w:pPr>
        <w:pStyle w:val="Default"/>
        <w:spacing w:after="320"/>
        <w:rPr>
          <w:rFonts w:ascii="Garamond" w:hAnsi="Garamond"/>
          <w:b/>
          <w:bCs/>
          <w:sz w:val="26"/>
          <w:szCs w:val="26"/>
          <w:lang w:val="en"/>
        </w:rPr>
      </w:pPr>
      <w:r w:rsidRPr="00431E86">
        <w:rPr>
          <w:rFonts w:ascii="Garamond" w:hAnsi="Garamond"/>
          <w:b/>
          <w:bCs/>
          <w:sz w:val="26"/>
          <w:szCs w:val="26"/>
          <w:lang w:val="en"/>
        </w:rPr>
        <w:t>Discussion Questions</w:t>
      </w:r>
      <w:r w:rsidR="00C12389" w:rsidRPr="00431E86">
        <w:rPr>
          <w:rFonts w:ascii="Garamond" w:hAnsi="Garamond"/>
          <w:b/>
          <w:bCs/>
          <w:sz w:val="26"/>
          <w:szCs w:val="26"/>
          <w:lang w:val="en"/>
        </w:rPr>
        <w:t xml:space="preserve"> |</w:t>
      </w:r>
    </w:p>
    <w:p w14:paraId="7355F2A6" w14:textId="6D159D25" w:rsidR="004730B6" w:rsidRPr="004730B6" w:rsidRDefault="004730B6" w:rsidP="00C12389">
      <w:pPr>
        <w:pStyle w:val="Default"/>
        <w:numPr>
          <w:ilvl w:val="0"/>
          <w:numId w:val="3"/>
        </w:numPr>
        <w:spacing w:after="320"/>
        <w:rPr>
          <w:rFonts w:ascii="Garamond" w:hAnsi="Garamond"/>
          <w:sz w:val="26"/>
          <w:szCs w:val="26"/>
          <w:lang w:val="en"/>
        </w:rPr>
      </w:pPr>
      <w:r w:rsidRPr="004730B6">
        <w:rPr>
          <w:rFonts w:ascii="Garamond" w:hAnsi="Garamond"/>
          <w:sz w:val="26"/>
          <w:szCs w:val="26"/>
          <w:lang w:val="en"/>
        </w:rPr>
        <w:t xml:space="preserve">Which of the parables in the text speaks </w:t>
      </w:r>
      <w:r w:rsidR="00C12389">
        <w:rPr>
          <w:rFonts w:ascii="Garamond" w:hAnsi="Garamond"/>
          <w:sz w:val="26"/>
          <w:szCs w:val="26"/>
          <w:lang w:val="en"/>
        </w:rPr>
        <w:t xml:space="preserve">most </w:t>
      </w:r>
      <w:r w:rsidRPr="004730B6">
        <w:rPr>
          <w:rFonts w:ascii="Garamond" w:hAnsi="Garamond"/>
          <w:sz w:val="26"/>
          <w:szCs w:val="26"/>
          <w:lang w:val="en"/>
        </w:rPr>
        <w:t xml:space="preserve">to you? What aspect of God’s kingdom does </w:t>
      </w:r>
      <w:r w:rsidR="00C12389">
        <w:rPr>
          <w:rFonts w:ascii="Garamond" w:hAnsi="Garamond"/>
          <w:sz w:val="26"/>
          <w:szCs w:val="26"/>
          <w:lang w:val="en"/>
        </w:rPr>
        <w:t>that parable</w:t>
      </w:r>
      <w:r w:rsidRPr="004730B6">
        <w:rPr>
          <w:rFonts w:ascii="Garamond" w:hAnsi="Garamond"/>
          <w:sz w:val="26"/>
          <w:szCs w:val="26"/>
          <w:lang w:val="en"/>
        </w:rPr>
        <w:t xml:space="preserve"> illustrate for you? </w:t>
      </w:r>
    </w:p>
    <w:p w14:paraId="434AAE1C" w14:textId="77777777" w:rsidR="004730B6" w:rsidRPr="004730B6" w:rsidRDefault="004730B6" w:rsidP="00C12389">
      <w:pPr>
        <w:pStyle w:val="Default"/>
        <w:numPr>
          <w:ilvl w:val="0"/>
          <w:numId w:val="3"/>
        </w:numPr>
        <w:spacing w:after="320"/>
        <w:rPr>
          <w:rFonts w:ascii="Garamond" w:hAnsi="Garamond"/>
          <w:sz w:val="26"/>
          <w:szCs w:val="26"/>
          <w:lang w:val="en"/>
        </w:rPr>
      </w:pPr>
      <w:r w:rsidRPr="004730B6">
        <w:rPr>
          <w:rFonts w:ascii="Garamond" w:hAnsi="Garamond"/>
          <w:sz w:val="26"/>
          <w:szCs w:val="26"/>
          <w:lang w:val="en"/>
        </w:rPr>
        <w:t xml:space="preserve">Do any of these parables leave you uneasy or confused? How might God be speaking to you through this confusion? </w:t>
      </w:r>
    </w:p>
    <w:p w14:paraId="23063FEA" w14:textId="6E3E397D" w:rsidR="004730B6" w:rsidRPr="004730B6" w:rsidRDefault="004730B6" w:rsidP="00C12389">
      <w:pPr>
        <w:pStyle w:val="Default"/>
        <w:numPr>
          <w:ilvl w:val="0"/>
          <w:numId w:val="3"/>
        </w:numPr>
        <w:spacing w:after="320"/>
        <w:rPr>
          <w:rFonts w:ascii="Garamond" w:hAnsi="Garamond"/>
          <w:sz w:val="26"/>
          <w:szCs w:val="26"/>
          <w:lang w:val="en"/>
        </w:rPr>
      </w:pPr>
      <w:r w:rsidRPr="004730B6">
        <w:rPr>
          <w:rFonts w:ascii="Garamond" w:hAnsi="Garamond"/>
          <w:sz w:val="26"/>
          <w:szCs w:val="26"/>
          <w:lang w:val="en"/>
        </w:rPr>
        <w:t xml:space="preserve">What forms do parables take in our cultural context today? How do you see imagery and analogy being used to illustrate </w:t>
      </w:r>
      <w:r w:rsidR="00EB6C7C">
        <w:rPr>
          <w:rFonts w:ascii="Garamond" w:hAnsi="Garamond"/>
          <w:sz w:val="26"/>
          <w:szCs w:val="26"/>
          <w:lang w:val="en"/>
        </w:rPr>
        <w:t>truths that ordinary language cannot capture</w:t>
      </w:r>
      <w:r w:rsidRPr="004730B6">
        <w:rPr>
          <w:rFonts w:ascii="Garamond" w:hAnsi="Garamond"/>
          <w:sz w:val="26"/>
          <w:szCs w:val="26"/>
          <w:lang w:val="en"/>
        </w:rPr>
        <w:t xml:space="preserve">? </w:t>
      </w:r>
    </w:p>
    <w:p w14:paraId="41CEC262" w14:textId="4B4DE925" w:rsidR="004730B6" w:rsidRPr="00431E86" w:rsidRDefault="004730B6" w:rsidP="004730B6">
      <w:pPr>
        <w:pStyle w:val="Default"/>
        <w:spacing w:after="320"/>
        <w:rPr>
          <w:rFonts w:ascii="Garamond" w:hAnsi="Garamond"/>
          <w:b/>
          <w:bCs/>
          <w:sz w:val="26"/>
          <w:szCs w:val="26"/>
          <w:lang w:val="en"/>
        </w:rPr>
      </w:pPr>
      <w:r w:rsidRPr="00431E86">
        <w:rPr>
          <w:rFonts w:ascii="Garamond" w:hAnsi="Garamond"/>
          <w:b/>
          <w:bCs/>
          <w:sz w:val="26"/>
          <w:szCs w:val="26"/>
          <w:lang w:val="en"/>
        </w:rPr>
        <w:t>Faith in practice</w:t>
      </w:r>
      <w:r w:rsidR="00EB6C7C" w:rsidRPr="00431E86">
        <w:rPr>
          <w:rFonts w:ascii="Garamond" w:hAnsi="Garamond"/>
          <w:b/>
          <w:bCs/>
          <w:sz w:val="26"/>
          <w:szCs w:val="26"/>
          <w:lang w:val="en"/>
        </w:rPr>
        <w:t xml:space="preserve"> |</w:t>
      </w:r>
    </w:p>
    <w:p w14:paraId="6A8F9605" w14:textId="598A7E11" w:rsidR="004730B6" w:rsidRPr="00685BE8" w:rsidRDefault="004730B6" w:rsidP="004730B6">
      <w:pPr>
        <w:pStyle w:val="Default"/>
        <w:spacing w:after="320"/>
        <w:rPr>
          <w:rFonts w:ascii="Garamond" w:hAnsi="Garamond"/>
          <w:sz w:val="26"/>
          <w:szCs w:val="26"/>
          <w:lang w:val="en"/>
        </w:rPr>
      </w:pPr>
      <w:r w:rsidRPr="004730B6">
        <w:rPr>
          <w:rFonts w:ascii="Garamond" w:hAnsi="Garamond"/>
          <w:sz w:val="26"/>
          <w:szCs w:val="26"/>
          <w:lang w:val="en"/>
        </w:rPr>
        <w:t xml:space="preserve">This week, using the structural format found in Matthew 13 (“the </w:t>
      </w:r>
      <w:r w:rsidR="004B092F">
        <w:rPr>
          <w:rFonts w:ascii="Garamond" w:hAnsi="Garamond"/>
          <w:sz w:val="26"/>
          <w:szCs w:val="26"/>
          <w:lang w:val="en"/>
        </w:rPr>
        <w:t>k</w:t>
      </w:r>
      <w:r w:rsidRPr="004730B6">
        <w:rPr>
          <w:rFonts w:ascii="Garamond" w:hAnsi="Garamond"/>
          <w:sz w:val="26"/>
          <w:szCs w:val="26"/>
          <w:lang w:val="en"/>
        </w:rPr>
        <w:t>ingdom of God is like</w:t>
      </w:r>
      <w:r w:rsidR="004B092F">
        <w:rPr>
          <w:rFonts w:ascii="Garamond" w:hAnsi="Garamond"/>
          <w:sz w:val="26"/>
          <w:szCs w:val="26"/>
          <w:lang w:val="en"/>
        </w:rPr>
        <w:t>…</w:t>
      </w:r>
      <w:r w:rsidRPr="004730B6">
        <w:rPr>
          <w:rFonts w:ascii="Garamond" w:hAnsi="Garamond"/>
          <w:sz w:val="26"/>
          <w:szCs w:val="26"/>
          <w:lang w:val="en"/>
        </w:rPr>
        <w:t>”)</w:t>
      </w:r>
      <w:r w:rsidR="004B092F">
        <w:rPr>
          <w:rFonts w:ascii="Garamond" w:hAnsi="Garamond"/>
          <w:sz w:val="26"/>
          <w:szCs w:val="26"/>
          <w:lang w:val="en"/>
        </w:rPr>
        <w:t>,</w:t>
      </w:r>
      <w:r w:rsidRPr="004730B6">
        <w:rPr>
          <w:rFonts w:ascii="Garamond" w:hAnsi="Garamond"/>
          <w:sz w:val="26"/>
          <w:szCs w:val="26"/>
          <w:lang w:val="en"/>
        </w:rPr>
        <w:t xml:space="preserve"> craft your own parable. This parable can be informed </w:t>
      </w:r>
      <w:r w:rsidR="00730204">
        <w:rPr>
          <w:rFonts w:ascii="Garamond" w:hAnsi="Garamond"/>
          <w:sz w:val="26"/>
          <w:szCs w:val="26"/>
          <w:lang w:val="en"/>
        </w:rPr>
        <w:t>your own experience of</w:t>
      </w:r>
      <w:r w:rsidRPr="004730B6">
        <w:rPr>
          <w:rFonts w:ascii="Garamond" w:hAnsi="Garamond"/>
          <w:sz w:val="26"/>
          <w:szCs w:val="26"/>
          <w:lang w:val="en"/>
        </w:rPr>
        <w:t xml:space="preserve"> God</w:t>
      </w:r>
      <w:r w:rsidR="004B092F">
        <w:rPr>
          <w:rFonts w:ascii="Garamond" w:hAnsi="Garamond"/>
          <w:sz w:val="26"/>
          <w:szCs w:val="26"/>
          <w:lang w:val="en"/>
        </w:rPr>
        <w:t>,</w:t>
      </w:r>
      <w:r w:rsidRPr="004730B6">
        <w:rPr>
          <w:rFonts w:ascii="Garamond" w:hAnsi="Garamond"/>
          <w:sz w:val="26"/>
          <w:szCs w:val="26"/>
          <w:lang w:val="en"/>
        </w:rPr>
        <w:t xml:space="preserve"> but </w:t>
      </w:r>
      <w:r w:rsidR="004B092F">
        <w:rPr>
          <w:rFonts w:ascii="Garamond" w:hAnsi="Garamond"/>
          <w:sz w:val="26"/>
          <w:szCs w:val="26"/>
          <w:lang w:val="en"/>
        </w:rPr>
        <w:t xml:space="preserve">it </w:t>
      </w:r>
      <w:r w:rsidRPr="004730B6">
        <w:rPr>
          <w:rFonts w:ascii="Garamond" w:hAnsi="Garamond"/>
          <w:sz w:val="26"/>
          <w:szCs w:val="26"/>
          <w:lang w:val="en"/>
        </w:rPr>
        <w:t xml:space="preserve">should draw on present day everyday language. Utilize images and concepts that are relevant to you and your </w:t>
      </w:r>
      <w:r w:rsidR="00E81896">
        <w:rPr>
          <w:rFonts w:ascii="Garamond" w:hAnsi="Garamond"/>
          <w:sz w:val="26"/>
          <w:szCs w:val="26"/>
          <w:lang w:val="en"/>
        </w:rPr>
        <w:t>daily</w:t>
      </w:r>
      <w:r w:rsidRPr="004730B6">
        <w:rPr>
          <w:rFonts w:ascii="Garamond" w:hAnsi="Garamond"/>
          <w:sz w:val="26"/>
          <w:szCs w:val="26"/>
          <w:lang w:val="en"/>
        </w:rPr>
        <w:t xml:space="preserve"> context. Get creative</w:t>
      </w:r>
      <w:r w:rsidR="006D51AA">
        <w:rPr>
          <w:rFonts w:ascii="Garamond" w:hAnsi="Garamond"/>
          <w:sz w:val="26"/>
          <w:szCs w:val="26"/>
          <w:lang w:val="en"/>
        </w:rPr>
        <w:t>! You might e</w:t>
      </w:r>
      <w:r w:rsidRPr="004730B6">
        <w:rPr>
          <w:rFonts w:ascii="Garamond" w:hAnsi="Garamond"/>
          <w:sz w:val="26"/>
          <w:szCs w:val="26"/>
          <w:lang w:val="en"/>
        </w:rPr>
        <w:t>ncourage another person in your life to do the same exercise this week</w:t>
      </w:r>
      <w:r w:rsidR="00352FB4">
        <w:rPr>
          <w:rFonts w:ascii="Garamond" w:hAnsi="Garamond"/>
          <w:sz w:val="26"/>
          <w:szCs w:val="26"/>
          <w:lang w:val="en"/>
        </w:rPr>
        <w:t>,</w:t>
      </w:r>
      <w:r w:rsidRPr="004730B6">
        <w:rPr>
          <w:rFonts w:ascii="Garamond" w:hAnsi="Garamond"/>
          <w:sz w:val="26"/>
          <w:szCs w:val="26"/>
          <w:lang w:val="en"/>
        </w:rPr>
        <w:t xml:space="preserve"> so that you can share with one another</w:t>
      </w:r>
      <w:r w:rsidR="00352FB4">
        <w:rPr>
          <w:rFonts w:ascii="Garamond" w:hAnsi="Garamond"/>
          <w:sz w:val="26"/>
          <w:szCs w:val="26"/>
          <w:lang w:val="en"/>
        </w:rPr>
        <w:t>.</w:t>
      </w:r>
      <w:r w:rsidRPr="004730B6">
        <w:rPr>
          <w:rFonts w:ascii="Garamond" w:hAnsi="Garamond"/>
          <w:sz w:val="26"/>
          <w:szCs w:val="26"/>
          <w:lang w:val="en"/>
        </w:rPr>
        <w:t xml:space="preserve"> </w:t>
      </w:r>
    </w:p>
    <w:p w14:paraId="0B558D8D" w14:textId="191114EA" w:rsidR="004730B6" w:rsidRPr="002172C0" w:rsidRDefault="002172C0" w:rsidP="002172C0">
      <w:pPr>
        <w:pStyle w:val="Default"/>
        <w:spacing w:after="320"/>
        <w:rPr>
          <w:rFonts w:ascii="Garamond" w:hAnsi="Garamond"/>
          <w:i/>
          <w:iCs/>
          <w:sz w:val="26"/>
          <w:szCs w:val="26"/>
        </w:rPr>
      </w:pPr>
      <w:r w:rsidRPr="002172C0">
        <w:rPr>
          <w:rFonts w:ascii="Garamond" w:hAnsi="Garamond"/>
          <w:b/>
          <w:bCs/>
          <w:sz w:val="26"/>
          <w:szCs w:val="26"/>
        </w:rPr>
        <w:t>Ethan White</w:t>
      </w:r>
      <w:r w:rsidRPr="002172C0">
        <w:rPr>
          <w:rFonts w:ascii="Garamond" w:hAnsi="Garamond"/>
          <w:i/>
          <w:iCs/>
          <w:sz w:val="26"/>
          <w:szCs w:val="26"/>
        </w:rPr>
        <w:t xml:space="preserve"> is a Candidate for Holy Orders in the Episcopal</w:t>
      </w:r>
      <w:r>
        <w:rPr>
          <w:rFonts w:ascii="Garamond" w:hAnsi="Garamond"/>
          <w:i/>
          <w:iCs/>
          <w:sz w:val="26"/>
          <w:szCs w:val="26"/>
        </w:rPr>
        <w:t xml:space="preserve"> </w:t>
      </w:r>
      <w:r w:rsidRPr="002172C0">
        <w:rPr>
          <w:rFonts w:ascii="Garamond" w:hAnsi="Garamond"/>
          <w:i/>
          <w:iCs/>
          <w:sz w:val="26"/>
          <w:szCs w:val="26"/>
        </w:rPr>
        <w:t>Diocese of Georgia and is working towards a Master of Divinity at</w:t>
      </w:r>
      <w:r>
        <w:rPr>
          <w:rFonts w:ascii="Garamond" w:hAnsi="Garamond"/>
          <w:i/>
          <w:iCs/>
          <w:sz w:val="26"/>
          <w:szCs w:val="26"/>
        </w:rPr>
        <w:t xml:space="preserve"> </w:t>
      </w:r>
      <w:r w:rsidRPr="002172C0">
        <w:rPr>
          <w:rFonts w:ascii="Garamond" w:hAnsi="Garamond"/>
          <w:i/>
          <w:iCs/>
          <w:sz w:val="26"/>
          <w:szCs w:val="26"/>
        </w:rPr>
        <w:t>Virginia Theological Seminary in Alexandria, VA. Previously he</w:t>
      </w:r>
      <w:r>
        <w:rPr>
          <w:rFonts w:ascii="Garamond" w:hAnsi="Garamond"/>
          <w:i/>
          <w:iCs/>
          <w:sz w:val="26"/>
          <w:szCs w:val="26"/>
        </w:rPr>
        <w:t xml:space="preserve"> </w:t>
      </w:r>
      <w:r w:rsidRPr="002172C0">
        <w:rPr>
          <w:rFonts w:ascii="Garamond" w:hAnsi="Garamond"/>
          <w:i/>
          <w:iCs/>
          <w:sz w:val="26"/>
          <w:szCs w:val="26"/>
        </w:rPr>
        <w:t>worked in youth and family ministry at St. Stephen’s Episcopal</w:t>
      </w:r>
      <w:r>
        <w:rPr>
          <w:rFonts w:ascii="Garamond" w:hAnsi="Garamond"/>
          <w:i/>
          <w:iCs/>
          <w:sz w:val="26"/>
          <w:szCs w:val="26"/>
        </w:rPr>
        <w:t xml:space="preserve"> </w:t>
      </w:r>
      <w:r w:rsidRPr="002172C0">
        <w:rPr>
          <w:rFonts w:ascii="Garamond" w:hAnsi="Garamond"/>
          <w:i/>
          <w:iCs/>
          <w:sz w:val="26"/>
          <w:szCs w:val="26"/>
        </w:rPr>
        <w:t>Church in Richmond, VA and earned a B.A. in Music and History</w:t>
      </w:r>
      <w:r>
        <w:rPr>
          <w:rFonts w:ascii="Garamond" w:hAnsi="Garamond"/>
          <w:i/>
          <w:iCs/>
          <w:sz w:val="26"/>
          <w:szCs w:val="26"/>
        </w:rPr>
        <w:t xml:space="preserve"> </w:t>
      </w:r>
      <w:r w:rsidRPr="002172C0">
        <w:rPr>
          <w:rFonts w:ascii="Garamond" w:hAnsi="Garamond"/>
          <w:i/>
          <w:iCs/>
          <w:sz w:val="26"/>
          <w:szCs w:val="26"/>
        </w:rPr>
        <w:t>from Sewanee: The University of the South. Ethan is a native of</w:t>
      </w:r>
      <w:r>
        <w:rPr>
          <w:rFonts w:ascii="Garamond" w:hAnsi="Garamond"/>
          <w:i/>
          <w:iCs/>
          <w:sz w:val="26"/>
          <w:szCs w:val="26"/>
        </w:rPr>
        <w:t xml:space="preserve"> </w:t>
      </w:r>
      <w:r w:rsidRPr="002172C0">
        <w:rPr>
          <w:rFonts w:ascii="Garamond" w:hAnsi="Garamond"/>
          <w:i/>
          <w:iCs/>
          <w:sz w:val="26"/>
          <w:szCs w:val="26"/>
        </w:rPr>
        <w:t>Savannah, GA and enjoys playing and writing music in his free</w:t>
      </w:r>
      <w:r>
        <w:rPr>
          <w:rFonts w:ascii="Garamond" w:hAnsi="Garamond"/>
          <w:i/>
          <w:iCs/>
          <w:sz w:val="26"/>
          <w:szCs w:val="26"/>
        </w:rPr>
        <w:t xml:space="preserve"> </w:t>
      </w:r>
      <w:r w:rsidRPr="002172C0">
        <w:rPr>
          <w:rFonts w:ascii="Garamond" w:hAnsi="Garamond"/>
          <w:i/>
          <w:iCs/>
          <w:sz w:val="26"/>
          <w:szCs w:val="26"/>
        </w:rPr>
        <w:t>time as a vehicle for building community.</w:t>
      </w:r>
    </w:p>
    <w:p w14:paraId="6C240980" w14:textId="77777777" w:rsidR="004730B6" w:rsidRPr="00EB64CB" w:rsidRDefault="004730B6" w:rsidP="004730B6">
      <w:pPr>
        <w:rPr>
          <w:rFonts w:ascii="Garamond" w:hAnsi="Garamond"/>
          <w:sz w:val="26"/>
          <w:szCs w:val="26"/>
        </w:rPr>
      </w:pPr>
      <w:r w:rsidRPr="00EB64CB">
        <w:rPr>
          <w:rFonts w:ascii="Garamond" w:hAnsi="Garamond"/>
          <w:noProof/>
          <w:sz w:val="26"/>
          <w:szCs w:val="26"/>
        </w:rPr>
        <w:lastRenderedPageBreak/>
        <mc:AlternateContent>
          <mc:Choice Requires="wps">
            <w:drawing>
              <wp:anchor distT="0" distB="0" distL="114300" distR="114300" simplePos="0" relativeHeight="251659264" behindDoc="0" locked="0" layoutInCell="1" allowOverlap="1" wp14:anchorId="43B79288" wp14:editId="747D39DA">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00121156" w14:textId="77777777" w:rsidR="004730B6" w:rsidRPr="00225FEC" w:rsidRDefault="004730B6" w:rsidP="004730B6">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02FBEC6" w14:textId="77777777" w:rsidR="004730B6" w:rsidRPr="00225FEC" w:rsidRDefault="004730B6" w:rsidP="004730B6">
                            <w:pPr>
                              <w:rPr>
                                <w:rFonts w:ascii="Gill Sans MT" w:hAnsi="Gill Sans MT"/>
                                <w:sz w:val="22"/>
                                <w:szCs w:val="22"/>
                              </w:rPr>
                            </w:pPr>
                          </w:p>
                          <w:p w14:paraId="52B6840D" w14:textId="77777777" w:rsidR="004730B6" w:rsidRPr="00225FEC" w:rsidRDefault="004730B6" w:rsidP="004730B6">
                            <w:pPr>
                              <w:rPr>
                                <w:rFonts w:ascii="Gill Sans MT" w:hAnsi="Gill Sans MT"/>
                                <w:sz w:val="22"/>
                                <w:szCs w:val="22"/>
                              </w:rPr>
                            </w:pPr>
                            <w:hyperlink r:id="rId6" w:history="1">
                              <w:r w:rsidRPr="00225FEC">
                                <w:rPr>
                                  <w:rStyle w:val="Hyperlink"/>
                                  <w:rFonts w:ascii="Gill Sans MT" w:hAnsi="Gill Sans MT"/>
                                  <w:sz w:val="22"/>
                                  <w:szCs w:val="22"/>
                                </w:rPr>
                                <w:t>https://www.episcopalchurch.org/bible-study/</w:t>
                              </w:r>
                            </w:hyperlink>
                          </w:p>
                          <w:p w14:paraId="3EF4D132" w14:textId="77777777" w:rsidR="004730B6" w:rsidRPr="00225FEC" w:rsidRDefault="004730B6" w:rsidP="004730B6">
                            <w:pPr>
                              <w:rPr>
                                <w:rFonts w:ascii="Gill Sans MT" w:hAnsi="Gill Sans MT"/>
                                <w:sz w:val="22"/>
                                <w:szCs w:val="22"/>
                              </w:rPr>
                            </w:pPr>
                            <w:hyperlink r:id="rId7"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B79288"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00121156" w14:textId="77777777" w:rsidR="004730B6" w:rsidRPr="00225FEC" w:rsidRDefault="004730B6" w:rsidP="004730B6">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02FBEC6" w14:textId="77777777" w:rsidR="004730B6" w:rsidRPr="00225FEC" w:rsidRDefault="004730B6" w:rsidP="004730B6">
                      <w:pPr>
                        <w:rPr>
                          <w:rFonts w:ascii="Gill Sans MT" w:hAnsi="Gill Sans MT"/>
                          <w:sz w:val="22"/>
                          <w:szCs w:val="22"/>
                        </w:rPr>
                      </w:pPr>
                    </w:p>
                    <w:p w14:paraId="52B6840D" w14:textId="77777777" w:rsidR="004730B6" w:rsidRPr="00225FEC" w:rsidRDefault="004730B6" w:rsidP="004730B6">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3EF4D132" w14:textId="77777777" w:rsidR="004730B6" w:rsidRPr="00225FEC" w:rsidRDefault="004730B6" w:rsidP="004730B6">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EB64CB">
        <w:rPr>
          <w:rFonts w:ascii="Garamond" w:hAnsi="Garamond"/>
          <w:noProof/>
          <w:sz w:val="26"/>
          <w:szCs w:val="26"/>
          <w14:ligatures w14:val="standardContextual"/>
        </w:rPr>
        <w:drawing>
          <wp:inline distT="0" distB="0" distL="0" distR="0" wp14:anchorId="03216738" wp14:editId="33818EF5">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3D8D64F1" w14:textId="77777777" w:rsidR="004730B6" w:rsidRPr="00EB64CB" w:rsidRDefault="004730B6" w:rsidP="004730B6">
      <w:pPr>
        <w:rPr>
          <w:rFonts w:ascii="Garamond" w:hAnsi="Garamond"/>
          <w:sz w:val="26"/>
          <w:szCs w:val="26"/>
        </w:rPr>
      </w:pPr>
    </w:p>
    <w:p w14:paraId="74664B89" w14:textId="77777777" w:rsidR="004730B6" w:rsidRPr="00EB64CB" w:rsidRDefault="004730B6" w:rsidP="004730B6">
      <w:pPr>
        <w:rPr>
          <w:rFonts w:ascii="Garamond" w:hAnsi="Garamond"/>
          <w:sz w:val="26"/>
          <w:szCs w:val="26"/>
        </w:rPr>
      </w:pPr>
    </w:p>
    <w:p w14:paraId="136CCCBF" w14:textId="77777777" w:rsidR="004730B6" w:rsidRPr="00EB64CB" w:rsidRDefault="004730B6" w:rsidP="004730B6">
      <w:pPr>
        <w:rPr>
          <w:rFonts w:ascii="Garamond" w:hAnsi="Garamond"/>
          <w:sz w:val="26"/>
          <w:szCs w:val="26"/>
        </w:rPr>
      </w:pPr>
    </w:p>
    <w:p w14:paraId="4FF7662C" w14:textId="77777777" w:rsidR="004730B6" w:rsidRPr="00EB64CB" w:rsidRDefault="004730B6" w:rsidP="004730B6">
      <w:pPr>
        <w:rPr>
          <w:rFonts w:ascii="Garamond" w:hAnsi="Garamond"/>
          <w:sz w:val="26"/>
          <w:szCs w:val="26"/>
        </w:rPr>
      </w:pPr>
    </w:p>
    <w:p w14:paraId="611774F5" w14:textId="77777777" w:rsidR="004730B6" w:rsidRPr="00EB64CB" w:rsidRDefault="004730B6" w:rsidP="004730B6">
      <w:pPr>
        <w:rPr>
          <w:rFonts w:ascii="Garamond" w:hAnsi="Garamond"/>
          <w:sz w:val="26"/>
          <w:szCs w:val="26"/>
        </w:rPr>
      </w:pPr>
    </w:p>
    <w:p w14:paraId="5BEEC613" w14:textId="77777777" w:rsidR="004730B6" w:rsidRDefault="004730B6" w:rsidP="004730B6"/>
    <w:p w14:paraId="3FE6F01E" w14:textId="77777777" w:rsidR="000661CF" w:rsidRDefault="000661CF"/>
    <w:sectPr w:rsidR="000661CF" w:rsidSect="004730B6">
      <w:headerReference w:type="even" r:id="rId11"/>
      <w:headerReference w:type="default" r:id="rId12"/>
      <w:footerReference w:type="even" r:id="rId13"/>
      <w:footerReference w:type="default" r:id="rId14"/>
      <w:headerReference w:type="first" r:id="rId15"/>
      <w:footerReference w:type="first" r:id="rId16"/>
      <w:pgSz w:w="12240" w:h="15840"/>
      <w:pgMar w:top="72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ACE83" w14:textId="77777777" w:rsidR="004730B6" w:rsidRDefault="00473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6073" w14:textId="77777777" w:rsidR="004730B6" w:rsidRPr="00812385" w:rsidRDefault="004730B6" w:rsidP="00812385">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068D152A" w14:textId="77777777" w:rsidR="004730B6" w:rsidRPr="00812385" w:rsidRDefault="004730B6" w:rsidP="00812385">
    <w:pPr>
      <w:pStyle w:val="Footer"/>
      <w:rPr>
        <w:rFonts w:ascii="Garamond" w:hAnsi="Garamond"/>
        <w:sz w:val="18"/>
      </w:rPr>
    </w:pPr>
    <w:r w:rsidRPr="00812385">
      <w:rPr>
        <w:rFonts w:ascii="Garamond" w:hAnsi="Garamond"/>
        <w:sz w:val="18"/>
      </w:rPr>
      <w:t>© 20</w:t>
    </w:r>
    <w:r>
      <w:rPr>
        <w:rFonts w:ascii="Garamond" w:hAnsi="Garamond"/>
        <w:sz w:val="18"/>
      </w:rPr>
      <w:t>26</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9509" w14:textId="77777777" w:rsidR="004730B6" w:rsidRDefault="004730B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2F04" w14:textId="77777777" w:rsidR="004730B6" w:rsidRDefault="004730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12D9" w14:textId="77777777" w:rsidR="004730B6" w:rsidRDefault="004730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2FE6" w14:textId="77777777" w:rsidR="004730B6" w:rsidRDefault="004730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84F"/>
    <w:multiLevelType w:val="multilevel"/>
    <w:tmpl w:val="0D3C0F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5E215CC"/>
    <w:multiLevelType w:val="multilevel"/>
    <w:tmpl w:val="A6D82368"/>
    <w:lvl w:ilvl="0">
      <w:start w:val="1"/>
      <w:numFmt w:val="bullet"/>
      <w:lvlText w:val="•"/>
      <w:lvlJc w:val="left"/>
      <w:pPr>
        <w:ind w:left="720" w:hanging="360"/>
      </w:pPr>
      <w:rPr>
        <w:rFonts w:hAnsi="Arial Unicode MS"/>
        <w:b w:val="0"/>
        <w:bCs w:val="0"/>
        <w:i w:val="0"/>
        <w:iCs w:val="0"/>
        <w:caps w:val="0"/>
        <w:smallCaps w:val="0"/>
        <w:strike w:val="0"/>
        <w:dstrike w:val="0"/>
        <w:outline w:val="0"/>
        <w:emboss w:val="0"/>
        <w:imprint w:val="0"/>
        <w:spacing w:val="0"/>
        <w:w w:val="100"/>
        <w:kern w:val="0"/>
        <w:position w:val="0"/>
        <w:highlight w:val="none"/>
        <w:u w:val="none"/>
        <w:vertAlign w:val="baseli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A437EBC"/>
    <w:multiLevelType w:val="hybridMultilevel"/>
    <w:tmpl w:val="9CC2425E"/>
    <w:lvl w:ilvl="0" w:tplc="FDAA1C42">
      <w:start w:val="1"/>
      <w:numFmt w:val="bullet"/>
      <w:lvlText w:val="•"/>
      <w:lvlJc w:val="left"/>
      <w:pPr>
        <w:ind w:left="720" w:hanging="360"/>
      </w:pPr>
      <w:rPr>
        <w:rFonts w:hAnsi="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759344">
    <w:abstractNumId w:val="2"/>
  </w:num>
  <w:num w:numId="2" w16cid:durableId="531575352">
    <w:abstractNumId w:val="0"/>
  </w:num>
  <w:num w:numId="3" w16cid:durableId="2018069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B6"/>
    <w:rsid w:val="00044683"/>
    <w:rsid w:val="000661CF"/>
    <w:rsid w:val="000958B7"/>
    <w:rsid w:val="000A6364"/>
    <w:rsid w:val="000A6EA3"/>
    <w:rsid w:val="00105287"/>
    <w:rsid w:val="00193865"/>
    <w:rsid w:val="001E075C"/>
    <w:rsid w:val="002172C0"/>
    <w:rsid w:val="002228AE"/>
    <w:rsid w:val="00232F4D"/>
    <w:rsid w:val="00246262"/>
    <w:rsid w:val="002902E6"/>
    <w:rsid w:val="002C199B"/>
    <w:rsid w:val="002F52BD"/>
    <w:rsid w:val="00352FB4"/>
    <w:rsid w:val="00393EE5"/>
    <w:rsid w:val="00423C70"/>
    <w:rsid w:val="00431E86"/>
    <w:rsid w:val="00435143"/>
    <w:rsid w:val="004730B6"/>
    <w:rsid w:val="004955CD"/>
    <w:rsid w:val="004B092F"/>
    <w:rsid w:val="005054A8"/>
    <w:rsid w:val="005226FF"/>
    <w:rsid w:val="005638DF"/>
    <w:rsid w:val="005B7325"/>
    <w:rsid w:val="005F135F"/>
    <w:rsid w:val="0060096D"/>
    <w:rsid w:val="0065241C"/>
    <w:rsid w:val="00685BE8"/>
    <w:rsid w:val="0069373F"/>
    <w:rsid w:val="006D51AA"/>
    <w:rsid w:val="007021CF"/>
    <w:rsid w:val="00730204"/>
    <w:rsid w:val="00763B8D"/>
    <w:rsid w:val="007B4450"/>
    <w:rsid w:val="00883F3A"/>
    <w:rsid w:val="008B3449"/>
    <w:rsid w:val="00987610"/>
    <w:rsid w:val="00A11EFF"/>
    <w:rsid w:val="00A37AF6"/>
    <w:rsid w:val="00A576C0"/>
    <w:rsid w:val="00AC30C7"/>
    <w:rsid w:val="00AE2489"/>
    <w:rsid w:val="00AE3DBD"/>
    <w:rsid w:val="00B32013"/>
    <w:rsid w:val="00BB7B5D"/>
    <w:rsid w:val="00BC69B1"/>
    <w:rsid w:val="00BC6EAA"/>
    <w:rsid w:val="00C12389"/>
    <w:rsid w:val="00C2432D"/>
    <w:rsid w:val="00C53564"/>
    <w:rsid w:val="00C736AA"/>
    <w:rsid w:val="00C951D8"/>
    <w:rsid w:val="00CC1E9E"/>
    <w:rsid w:val="00D31D80"/>
    <w:rsid w:val="00D358A2"/>
    <w:rsid w:val="00D436CF"/>
    <w:rsid w:val="00D448D3"/>
    <w:rsid w:val="00DC1C10"/>
    <w:rsid w:val="00DD750F"/>
    <w:rsid w:val="00E36270"/>
    <w:rsid w:val="00E80EB8"/>
    <w:rsid w:val="00E81896"/>
    <w:rsid w:val="00EB6C7C"/>
    <w:rsid w:val="00EB78CF"/>
    <w:rsid w:val="00F02567"/>
    <w:rsid w:val="00F7063B"/>
    <w:rsid w:val="00F95DB0"/>
    <w:rsid w:val="00FC4769"/>
    <w:rsid w:val="00FE1639"/>
    <w:rsid w:val="00FE1C96"/>
    <w:rsid w:val="00FF0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F38C0C"/>
  <w15:chartTrackingRefBased/>
  <w15:docId w15:val="{24CA1610-87DD-E040-9825-A82CEB5F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0B6"/>
    <w:pPr>
      <w:spacing w:after="0" w:line="240" w:lineRule="auto"/>
    </w:pPr>
    <w:rPr>
      <w:kern w:val="0"/>
      <w14:ligatures w14:val="none"/>
    </w:rPr>
  </w:style>
  <w:style w:type="paragraph" w:styleId="Heading1">
    <w:name w:val="heading 1"/>
    <w:basedOn w:val="Normal"/>
    <w:next w:val="Normal"/>
    <w:link w:val="Heading1Char"/>
    <w:uiPriority w:val="9"/>
    <w:qFormat/>
    <w:rsid w:val="00473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0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0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0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0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0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0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0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0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0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0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0B6"/>
    <w:rPr>
      <w:rFonts w:eastAsiaTheme="majorEastAsia" w:cstheme="majorBidi"/>
      <w:color w:val="272727" w:themeColor="text1" w:themeTint="D8"/>
    </w:rPr>
  </w:style>
  <w:style w:type="paragraph" w:styleId="Title">
    <w:name w:val="Title"/>
    <w:basedOn w:val="Normal"/>
    <w:next w:val="Normal"/>
    <w:link w:val="TitleChar"/>
    <w:uiPriority w:val="10"/>
    <w:qFormat/>
    <w:rsid w:val="004730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0B6"/>
    <w:pPr>
      <w:spacing w:before="160"/>
      <w:jc w:val="center"/>
    </w:pPr>
    <w:rPr>
      <w:i/>
      <w:iCs/>
      <w:color w:val="404040" w:themeColor="text1" w:themeTint="BF"/>
    </w:rPr>
  </w:style>
  <w:style w:type="character" w:customStyle="1" w:styleId="QuoteChar">
    <w:name w:val="Quote Char"/>
    <w:basedOn w:val="DefaultParagraphFont"/>
    <w:link w:val="Quote"/>
    <w:uiPriority w:val="29"/>
    <w:rsid w:val="004730B6"/>
    <w:rPr>
      <w:i/>
      <w:iCs/>
      <w:color w:val="404040" w:themeColor="text1" w:themeTint="BF"/>
    </w:rPr>
  </w:style>
  <w:style w:type="paragraph" w:styleId="ListParagraph">
    <w:name w:val="List Paragraph"/>
    <w:basedOn w:val="Normal"/>
    <w:uiPriority w:val="34"/>
    <w:qFormat/>
    <w:rsid w:val="004730B6"/>
    <w:pPr>
      <w:ind w:left="720"/>
      <w:contextualSpacing/>
    </w:pPr>
  </w:style>
  <w:style w:type="character" w:styleId="IntenseEmphasis">
    <w:name w:val="Intense Emphasis"/>
    <w:basedOn w:val="DefaultParagraphFont"/>
    <w:uiPriority w:val="21"/>
    <w:qFormat/>
    <w:rsid w:val="004730B6"/>
    <w:rPr>
      <w:i/>
      <w:iCs/>
      <w:color w:val="0F4761" w:themeColor="accent1" w:themeShade="BF"/>
    </w:rPr>
  </w:style>
  <w:style w:type="paragraph" w:styleId="IntenseQuote">
    <w:name w:val="Intense Quote"/>
    <w:basedOn w:val="Normal"/>
    <w:next w:val="Normal"/>
    <w:link w:val="IntenseQuoteChar"/>
    <w:uiPriority w:val="30"/>
    <w:qFormat/>
    <w:rsid w:val="00473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0B6"/>
    <w:rPr>
      <w:i/>
      <w:iCs/>
      <w:color w:val="0F4761" w:themeColor="accent1" w:themeShade="BF"/>
    </w:rPr>
  </w:style>
  <w:style w:type="character" w:styleId="IntenseReference">
    <w:name w:val="Intense Reference"/>
    <w:basedOn w:val="DefaultParagraphFont"/>
    <w:uiPriority w:val="32"/>
    <w:qFormat/>
    <w:rsid w:val="004730B6"/>
    <w:rPr>
      <w:b/>
      <w:bCs/>
      <w:smallCaps/>
      <w:color w:val="0F4761" w:themeColor="accent1" w:themeShade="BF"/>
      <w:spacing w:val="5"/>
    </w:rPr>
  </w:style>
  <w:style w:type="paragraph" w:styleId="Footer">
    <w:name w:val="footer"/>
    <w:basedOn w:val="Normal"/>
    <w:link w:val="FooterChar"/>
    <w:uiPriority w:val="99"/>
    <w:unhideWhenUsed/>
    <w:rsid w:val="004730B6"/>
    <w:pPr>
      <w:tabs>
        <w:tab w:val="center" w:pos="4680"/>
        <w:tab w:val="right" w:pos="9360"/>
      </w:tabs>
    </w:pPr>
  </w:style>
  <w:style w:type="character" w:customStyle="1" w:styleId="FooterChar">
    <w:name w:val="Footer Char"/>
    <w:basedOn w:val="DefaultParagraphFont"/>
    <w:link w:val="Footer"/>
    <w:uiPriority w:val="99"/>
    <w:rsid w:val="004730B6"/>
    <w:rPr>
      <w:kern w:val="0"/>
      <w14:ligatures w14:val="none"/>
    </w:rPr>
  </w:style>
  <w:style w:type="character" w:styleId="Hyperlink">
    <w:name w:val="Hyperlink"/>
    <w:basedOn w:val="DefaultParagraphFont"/>
    <w:uiPriority w:val="99"/>
    <w:unhideWhenUsed/>
    <w:rsid w:val="004730B6"/>
    <w:rPr>
      <w:color w:val="467886" w:themeColor="hyperlink"/>
      <w:u w:val="single"/>
    </w:rPr>
  </w:style>
  <w:style w:type="paragraph" w:styleId="Header">
    <w:name w:val="header"/>
    <w:basedOn w:val="Normal"/>
    <w:link w:val="HeaderChar"/>
    <w:uiPriority w:val="99"/>
    <w:unhideWhenUsed/>
    <w:rsid w:val="004730B6"/>
    <w:pPr>
      <w:tabs>
        <w:tab w:val="center" w:pos="4680"/>
        <w:tab w:val="right" w:pos="9360"/>
      </w:tabs>
    </w:pPr>
  </w:style>
  <w:style w:type="character" w:customStyle="1" w:styleId="HeaderChar">
    <w:name w:val="Header Char"/>
    <w:basedOn w:val="DefaultParagraphFont"/>
    <w:link w:val="Header"/>
    <w:uiPriority w:val="99"/>
    <w:rsid w:val="004730B6"/>
    <w:rPr>
      <w:kern w:val="0"/>
      <w14:ligatures w14:val="none"/>
    </w:rPr>
  </w:style>
  <w:style w:type="paragraph" w:customStyle="1" w:styleId="Default">
    <w:name w:val="Default"/>
    <w:rsid w:val="004730B6"/>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piscopalchurch.org/sermons-that-wor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hyperlink" Target="https://www.episcopalchurch.org/bible-study/" TargetMode="External"/><Relationship Id="rId11"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1260</Words>
  <Characters>6225</Characters>
  <Application>Microsoft Office Word</Application>
  <DocSecurity>0</DocSecurity>
  <Lines>102</Lines>
  <Paragraphs>25</Paragraphs>
  <ScaleCrop>false</ScaleCrop>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71</cp:revision>
  <dcterms:created xsi:type="dcterms:W3CDTF">2026-06-18T18:19:00Z</dcterms:created>
  <dcterms:modified xsi:type="dcterms:W3CDTF">2026-06-18T18:34:00Z</dcterms:modified>
</cp:coreProperties>
</file>