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F846CA" w:rsidRDefault="00331ADD" w:rsidP="00994EF2">
      <w:pPr>
        <w:rPr>
          <w:rFonts w:ascii="Garamond" w:hAnsi="Garamond"/>
          <w:bCs/>
          <w:sz w:val="25"/>
          <w:szCs w:val="25"/>
          <w:lang w:val="es-ES"/>
        </w:rPr>
      </w:pPr>
      <w:r w:rsidRPr="00F846CA">
        <w:rPr>
          <w:rFonts w:ascii="Garamond" w:hAnsi="Garamond"/>
          <w:bCs/>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F846CA">
        <w:rPr>
          <w:rFonts w:ascii="Garamond" w:hAnsi="Garamond"/>
          <w:bCs/>
          <w:sz w:val="25"/>
          <w:szCs w:val="25"/>
          <w:lang w:val="es-ES"/>
        </w:rPr>
        <w:br w:type="textWrapping" w:clear="all"/>
      </w:r>
    </w:p>
    <w:p w14:paraId="2886769E" w14:textId="2ECF0968" w:rsidR="00FB4624" w:rsidRPr="00F846CA" w:rsidRDefault="005F2CA1" w:rsidP="00994EF2">
      <w:pPr>
        <w:rPr>
          <w:rFonts w:ascii="Garamond" w:hAnsi="Garamond"/>
          <w:b/>
          <w:sz w:val="25"/>
          <w:szCs w:val="25"/>
          <w:lang w:val="es-ES_tradnl"/>
        </w:rPr>
      </w:pPr>
      <w:r w:rsidRPr="00F846CA">
        <w:rPr>
          <w:rFonts w:ascii="Garamond" w:hAnsi="Garamond"/>
          <w:b/>
          <w:sz w:val="25"/>
          <w:szCs w:val="25"/>
          <w:lang w:val="es-ES_tradnl"/>
        </w:rPr>
        <w:t>Pentecostés</w:t>
      </w:r>
      <w:r w:rsidR="00B53D3C" w:rsidRPr="00F846CA">
        <w:rPr>
          <w:rFonts w:ascii="Garamond" w:hAnsi="Garamond"/>
          <w:b/>
          <w:sz w:val="25"/>
          <w:szCs w:val="25"/>
          <w:lang w:val="es-ES_tradnl"/>
        </w:rPr>
        <w:t xml:space="preserve"> </w:t>
      </w:r>
      <w:r w:rsidR="005F4619" w:rsidRPr="00F846CA">
        <w:rPr>
          <w:rFonts w:ascii="Garamond" w:hAnsi="Garamond"/>
          <w:b/>
          <w:sz w:val="25"/>
          <w:szCs w:val="25"/>
          <w:lang w:val="es-ES_tradnl"/>
        </w:rPr>
        <w:t>1</w:t>
      </w:r>
      <w:r w:rsidR="00F846CA" w:rsidRPr="00F846CA">
        <w:rPr>
          <w:rFonts w:ascii="Garamond" w:hAnsi="Garamond"/>
          <w:b/>
          <w:sz w:val="25"/>
          <w:szCs w:val="25"/>
          <w:lang w:val="es-ES_tradnl"/>
        </w:rPr>
        <w:t>5</w:t>
      </w:r>
      <w:r w:rsidR="005F4619" w:rsidRPr="00F846CA">
        <w:rPr>
          <w:rFonts w:ascii="Garamond" w:hAnsi="Garamond"/>
          <w:b/>
          <w:sz w:val="25"/>
          <w:szCs w:val="25"/>
          <w:lang w:val="es-ES_tradnl"/>
        </w:rPr>
        <w:t xml:space="preserve"> </w:t>
      </w:r>
      <w:r w:rsidR="00B53D3C" w:rsidRPr="00F846CA">
        <w:rPr>
          <w:rFonts w:ascii="Garamond" w:hAnsi="Garamond"/>
          <w:b/>
          <w:sz w:val="25"/>
          <w:szCs w:val="25"/>
          <w:lang w:val="es-ES_tradnl"/>
        </w:rPr>
        <w:t xml:space="preserve">– Propio </w:t>
      </w:r>
      <w:r w:rsidR="00F846CA" w:rsidRPr="00F846CA">
        <w:rPr>
          <w:rFonts w:ascii="Garamond" w:hAnsi="Garamond"/>
          <w:b/>
          <w:sz w:val="25"/>
          <w:szCs w:val="25"/>
          <w:lang w:val="es-ES_tradnl"/>
        </w:rPr>
        <w:t>20</w:t>
      </w:r>
      <w:r w:rsidR="003376A0" w:rsidRPr="00F846CA">
        <w:rPr>
          <w:rFonts w:ascii="Garamond" w:hAnsi="Garamond"/>
          <w:b/>
          <w:sz w:val="25"/>
          <w:szCs w:val="25"/>
          <w:lang w:val="es-ES_tradnl"/>
        </w:rPr>
        <w:t xml:space="preserve"> </w:t>
      </w:r>
      <w:r w:rsidR="00E8486F" w:rsidRPr="00F846CA">
        <w:rPr>
          <w:rFonts w:ascii="Garamond" w:hAnsi="Garamond"/>
          <w:b/>
          <w:sz w:val="25"/>
          <w:szCs w:val="25"/>
          <w:lang w:val="es-ES_tradnl"/>
        </w:rPr>
        <w:t>(C)</w:t>
      </w:r>
    </w:p>
    <w:p w14:paraId="09EC6E9E" w14:textId="77777777" w:rsidR="00F846CA" w:rsidRPr="00F846CA" w:rsidRDefault="009D102E" w:rsidP="00F846CA">
      <w:pPr>
        <w:rPr>
          <w:rFonts w:ascii="Garamond" w:hAnsi="Garamond" w:cs="Times New Roman"/>
          <w:b/>
          <w:sz w:val="25"/>
          <w:szCs w:val="25"/>
          <w:lang w:val="es-CO"/>
        </w:rPr>
      </w:pPr>
      <w:r w:rsidRPr="00F846CA">
        <w:rPr>
          <w:rFonts w:ascii="Garamond" w:hAnsi="Garamond"/>
          <w:b/>
          <w:sz w:val="25"/>
          <w:szCs w:val="25"/>
          <w:lang w:val="es-CO"/>
        </w:rPr>
        <w:t xml:space="preserve">LCR: </w:t>
      </w:r>
      <w:r w:rsidR="00F846CA" w:rsidRPr="00F846CA">
        <w:rPr>
          <w:rFonts w:ascii="Garamond" w:hAnsi="Garamond" w:cs="Times New Roman"/>
          <w:b/>
          <w:sz w:val="25"/>
          <w:szCs w:val="25"/>
          <w:lang w:val="es-CO"/>
        </w:rPr>
        <w:t>Amos 8:4-7, Salmo 113, I Timoteo 2:1-7, Lucas 16:1-13.</w:t>
      </w:r>
    </w:p>
    <w:p w14:paraId="4E5C5380" w14:textId="77777777" w:rsidR="00F846CA" w:rsidRPr="00F846CA" w:rsidRDefault="00F846CA" w:rsidP="00F846CA">
      <w:pPr>
        <w:rPr>
          <w:rFonts w:ascii="Garamond" w:hAnsi="Garamond" w:cs="Times New Roman"/>
          <w:b/>
          <w:bCs/>
          <w:sz w:val="25"/>
          <w:szCs w:val="25"/>
          <w:lang w:val="es-CO"/>
        </w:rPr>
      </w:pPr>
    </w:p>
    <w:p w14:paraId="46FC46DE" w14:textId="77777777" w:rsidR="00F846CA" w:rsidRPr="00F846CA" w:rsidRDefault="00F846CA" w:rsidP="00F846CA">
      <w:pPr>
        <w:spacing w:line="276" w:lineRule="auto"/>
        <w:rPr>
          <w:rFonts w:ascii="Garamond" w:hAnsi="Garamond" w:cs="Times New Roman"/>
          <w:bCs/>
          <w:sz w:val="25"/>
          <w:szCs w:val="25"/>
          <w:lang w:val="es-CO"/>
        </w:rPr>
      </w:pPr>
      <w:r w:rsidRPr="00F846CA">
        <w:rPr>
          <w:rFonts w:ascii="Garamond" w:hAnsi="Garamond" w:cs="Times New Roman"/>
          <w:bCs/>
          <w:sz w:val="25"/>
          <w:szCs w:val="25"/>
          <w:lang w:val="es-CO"/>
        </w:rPr>
        <w:t>“El que es fiel en lo poco; también será fiel en lo mucho”. Con esta frase, que encontramos en el capítulo trece del Evangelio de Lucas, y continuando con el hilo conductor de la Palabra de Dios en los últimos domingos, comencemos resaltando en este domingo, decimoquinto después de pentecostés, que las lecturas que hoy escuchamos tienen un sentido especial: nos presentan a un Dios que condena la injusticia y la opresión contra los pobres por parte de los ricos. Destacan las lecturas la importancia de la rectitud y la compasión en el contexto de la fe.</w:t>
      </w:r>
    </w:p>
    <w:p w14:paraId="573785AB" w14:textId="77777777" w:rsidR="00F846CA" w:rsidRPr="00F846CA" w:rsidRDefault="00F846CA" w:rsidP="00F846CA">
      <w:pPr>
        <w:spacing w:line="276" w:lineRule="auto"/>
        <w:rPr>
          <w:rFonts w:ascii="Garamond" w:hAnsi="Garamond" w:cs="Times New Roman"/>
          <w:bCs/>
          <w:sz w:val="25"/>
          <w:szCs w:val="25"/>
          <w:lang w:val="es-CO"/>
        </w:rPr>
      </w:pPr>
    </w:p>
    <w:p w14:paraId="080FD4DB" w14:textId="77777777" w:rsidR="00F846CA" w:rsidRPr="00F846CA" w:rsidRDefault="00F846CA" w:rsidP="00F846CA">
      <w:pPr>
        <w:spacing w:line="276" w:lineRule="auto"/>
        <w:rPr>
          <w:rFonts w:ascii="Garamond" w:hAnsi="Garamond" w:cs="Times New Roman"/>
          <w:bCs/>
          <w:sz w:val="25"/>
          <w:szCs w:val="25"/>
          <w:lang w:val="es-CO"/>
        </w:rPr>
      </w:pPr>
      <w:r w:rsidRPr="00F846CA">
        <w:rPr>
          <w:rFonts w:ascii="Garamond" w:hAnsi="Garamond" w:cs="Times New Roman"/>
          <w:bCs/>
          <w:sz w:val="25"/>
          <w:szCs w:val="25"/>
          <w:lang w:val="es-CO"/>
        </w:rPr>
        <w:t>La Palabra de Dios hoy va dirigida, especial y directamente, a quienes pisotean a los necesitados y arruinan a los pobres de la tierra, esto incluye explotar a los vulnerables para beneficio propio, comprar su voluntad o esclavizarlos por deudas menores y engañarlos en transacciones comerciales. Nos invita la Palabra de Dios a todos a actuar siempre con rectitud. El pasaje del Antiguo Testamento condena a quienes explotan a los necesitados para obtener ganancias, advirtiéndoles también de las consecuencias que pueden afrontar; resalta el recuerdo inquebrantable de Dios de estas acciones y su compromiso de actuar con justicia. El salmista, por su parte, nos recuerda y exalta a un Dios que rescata del polvo al débil y humillado, que levanta al pobre y al humilde de las cenizas y lo sienta junto a príncipes devolviéndole la dignidad de hijo de Dios. Éste será el hilo conductor que nos llevará hasta el evangelio.</w:t>
      </w:r>
    </w:p>
    <w:p w14:paraId="62657FF7" w14:textId="77777777" w:rsidR="00F846CA" w:rsidRPr="00F846CA" w:rsidRDefault="00F846CA" w:rsidP="00F846CA">
      <w:pPr>
        <w:spacing w:line="276" w:lineRule="auto"/>
        <w:rPr>
          <w:rFonts w:ascii="Garamond" w:hAnsi="Garamond" w:cs="Times New Roman"/>
          <w:bCs/>
          <w:sz w:val="25"/>
          <w:szCs w:val="25"/>
          <w:lang w:val="es-CO"/>
        </w:rPr>
      </w:pPr>
    </w:p>
    <w:p w14:paraId="6AEB1F96" w14:textId="77777777" w:rsidR="00F846CA" w:rsidRPr="00F846CA" w:rsidRDefault="00F846CA" w:rsidP="00F846CA">
      <w:pPr>
        <w:spacing w:line="276" w:lineRule="auto"/>
        <w:rPr>
          <w:rFonts w:ascii="Garamond" w:hAnsi="Garamond" w:cs="Times New Roman"/>
          <w:bCs/>
          <w:sz w:val="25"/>
          <w:szCs w:val="25"/>
          <w:lang w:val="es-CO"/>
        </w:rPr>
      </w:pPr>
      <w:r w:rsidRPr="00F846CA">
        <w:rPr>
          <w:rFonts w:ascii="Garamond" w:hAnsi="Garamond" w:cs="Times New Roman"/>
          <w:bCs/>
          <w:sz w:val="25"/>
          <w:szCs w:val="25"/>
          <w:lang w:val="es-CO"/>
        </w:rPr>
        <w:t>Iniciemos yendo unos domingos atrás en el Evangelio de Lucas, específicamente al momento en el que Jesús se encuentra predicando a una multitud y, entre ella, una persona le va a hacer una petición: “Maestro, dile a mi hermano que reparta la herencia de la familia conmigo”, de esta petición y de la declaración de Jesús que la vida no consiste solamente en tener abundantes posiciones, van a surgir una serie de parábolas acerca de las riquezas y la pobreza, la buena administración y la necesidad de acumular tesoros en el cielo.</w:t>
      </w:r>
    </w:p>
    <w:p w14:paraId="5927BD2B" w14:textId="77777777" w:rsidR="00F846CA" w:rsidRPr="00F846CA" w:rsidRDefault="00F846CA" w:rsidP="00F846CA">
      <w:pPr>
        <w:spacing w:line="276" w:lineRule="auto"/>
        <w:rPr>
          <w:rFonts w:ascii="Garamond" w:hAnsi="Garamond" w:cs="Times New Roman"/>
          <w:bCs/>
          <w:sz w:val="25"/>
          <w:szCs w:val="25"/>
          <w:lang w:val="es-CO"/>
        </w:rPr>
      </w:pPr>
    </w:p>
    <w:p w14:paraId="6491083D" w14:textId="77777777" w:rsidR="00F846CA" w:rsidRPr="00F846CA" w:rsidRDefault="00F846CA" w:rsidP="00F846CA">
      <w:pPr>
        <w:spacing w:line="276" w:lineRule="auto"/>
        <w:rPr>
          <w:rFonts w:ascii="Garamond" w:hAnsi="Garamond" w:cs="Times New Roman"/>
          <w:bCs/>
          <w:sz w:val="25"/>
          <w:szCs w:val="25"/>
          <w:lang w:val="es-CO"/>
        </w:rPr>
      </w:pPr>
      <w:r w:rsidRPr="00F846CA">
        <w:rPr>
          <w:rFonts w:ascii="Garamond" w:hAnsi="Garamond" w:cs="Times New Roman"/>
          <w:bCs/>
          <w:sz w:val="25"/>
          <w:szCs w:val="25"/>
          <w:lang w:val="es-CO"/>
        </w:rPr>
        <w:t>La primera parábola fue del “rico insensato”, luego la del “rico y Lázaro” y, la que escuchamos hoy, la del “administrador astuto”, que nos instruye sobre el uso del dinero y los bienes materiales (es una de las parábolas más difíciles de entender). Jesús nos cuenta la historia de un administrador o gerente que trabaja bajo las órdenes de un terrateniente adinerado y que es despedido por su jefe cuando se descubre su falta de integridad al cometer fraude en la administración. El administrador, pensando en su propio interés, defrauda aún más a su jefe beneficiando a otros deudores para que salden una cuenta menor.</w:t>
      </w:r>
    </w:p>
    <w:p w14:paraId="2AF60266" w14:textId="77777777" w:rsidR="00F846CA" w:rsidRPr="00F846CA" w:rsidRDefault="00F846CA" w:rsidP="00F846CA">
      <w:pPr>
        <w:spacing w:line="276" w:lineRule="auto"/>
        <w:rPr>
          <w:rFonts w:ascii="Garamond" w:hAnsi="Garamond" w:cs="Times New Roman"/>
          <w:bCs/>
          <w:sz w:val="25"/>
          <w:szCs w:val="25"/>
          <w:lang w:val="es-CO"/>
        </w:rPr>
      </w:pPr>
    </w:p>
    <w:p w14:paraId="3AC6CEA8" w14:textId="77777777" w:rsidR="00F846CA" w:rsidRPr="00F846CA" w:rsidRDefault="00F846CA" w:rsidP="00F846CA">
      <w:pPr>
        <w:spacing w:line="276" w:lineRule="auto"/>
        <w:rPr>
          <w:rFonts w:ascii="Garamond" w:hAnsi="Garamond" w:cs="Times New Roman"/>
          <w:bCs/>
          <w:sz w:val="25"/>
          <w:szCs w:val="25"/>
          <w:lang w:val="es-CO"/>
        </w:rPr>
      </w:pPr>
      <w:r w:rsidRPr="00F846CA">
        <w:rPr>
          <w:rFonts w:ascii="Garamond" w:hAnsi="Garamond" w:cs="Times New Roman"/>
          <w:bCs/>
          <w:sz w:val="25"/>
          <w:szCs w:val="25"/>
          <w:lang w:val="es-CO"/>
        </w:rPr>
        <w:t xml:space="preserve">Notemos como el administrador no dice nada, sólo piensa para sí mismo. No se defiende. No pregunta quiénes lo han acusado. No niega nada. Su silencio podemos interpretarlo como una aceptación de culpabilidad. El dueño lo despide en el acto y le pide que le entregue los libros de contabilidad. A partir de ese momento el </w:t>
      </w:r>
      <w:r w:rsidRPr="00F846CA">
        <w:rPr>
          <w:rFonts w:ascii="Garamond" w:hAnsi="Garamond" w:cs="Times New Roman"/>
          <w:bCs/>
          <w:sz w:val="25"/>
          <w:szCs w:val="25"/>
          <w:lang w:val="es-CO"/>
        </w:rPr>
        <w:lastRenderedPageBreak/>
        <w:t>hombre deja de ser administrador y de tener autoridad para hacer negocios en nombre del propietario. Este administrador, aparte de ser deshonesto es, al mismo tiempo, astuto y construye relaciones desde la perspectiva de la abundancia y la generosidad con una riqueza que no es suya; por supuesto que el administrador no es un modelo para seguir. Sabemos por cómo se desarrolla la historia que este hombre es deshonesto, ladrón y, al final, también flojo y orgulloso. Pero este hombre es astuto, crea un plan, se plantea unas metas, tiene una visión y una misión, y ejecuta sus ideas. Por esta razón es que Jesús lo alaba en la parábola: “</w:t>
      </w:r>
      <w:r w:rsidRPr="00F846CA">
        <w:rPr>
          <w:rFonts w:ascii="Garamond" w:hAnsi="Garamond" w:cs="Times New Roman"/>
          <w:bCs/>
          <w:sz w:val="25"/>
          <w:szCs w:val="25"/>
          <w:lang w:val="es-ES"/>
        </w:rPr>
        <w:t>Ya sé lo que voy a hacer… Llamó entonces uno por uno a los que le debían algo a su amo. Al primero le preguntó</w:t>
      </w:r>
      <w:r w:rsidRPr="00F846CA">
        <w:rPr>
          <w:rFonts w:ascii="Garamond" w:hAnsi="Garamond" w:cs="Times New Roman"/>
          <w:bCs/>
          <w:sz w:val="25"/>
          <w:szCs w:val="25"/>
          <w:lang w:val="es-CO"/>
        </w:rPr>
        <w:t>:</w:t>
      </w:r>
      <w:r w:rsidRPr="00F846CA">
        <w:rPr>
          <w:rFonts w:ascii="Garamond" w:hAnsi="Garamond" w:cs="Times New Roman"/>
          <w:bCs/>
          <w:sz w:val="25"/>
          <w:szCs w:val="25"/>
          <w:lang w:val="es-ES"/>
        </w:rPr>
        <w:t> “¿Cuánto le debes a mi amo?”</w:t>
      </w:r>
      <w:r w:rsidRPr="00F846CA">
        <w:rPr>
          <w:rFonts w:ascii="Garamond" w:hAnsi="Garamond" w:cs="Times New Roman"/>
          <w:b/>
          <w:bCs/>
          <w:sz w:val="25"/>
          <w:szCs w:val="25"/>
          <w:vertAlign w:val="superscript"/>
          <w:lang w:val="es-ES"/>
        </w:rPr>
        <w:t> </w:t>
      </w:r>
      <w:r w:rsidRPr="00F846CA">
        <w:rPr>
          <w:rFonts w:ascii="Garamond" w:hAnsi="Garamond" w:cs="Times New Roman"/>
          <w:bCs/>
          <w:sz w:val="25"/>
          <w:szCs w:val="25"/>
          <w:lang w:val="es-ES"/>
        </w:rPr>
        <w:t>Le contestó: “Le debo cien barriles de aceite.” El mayordomo le dijo: “Aquí está tu vale; siéntate en seguida y haz otro por cincuenta solamente.” Después preguntó a otro: “Y tú, ¿cuánto le debes?” Éste le contestó: “Cien medidas de trigo.” Le dijo: “Aquí está tu vale; haz otro por ochenta solamente…”</w:t>
      </w:r>
      <w:r w:rsidRPr="00F846CA">
        <w:rPr>
          <w:rFonts w:ascii="Garamond" w:hAnsi="Garamond" w:cs="Times New Roman"/>
          <w:bCs/>
          <w:sz w:val="25"/>
          <w:szCs w:val="25"/>
          <w:lang w:val="es-CO"/>
        </w:rPr>
        <w:t xml:space="preserve">. </w:t>
      </w:r>
    </w:p>
    <w:p w14:paraId="77F2E76F" w14:textId="77777777" w:rsidR="00F846CA" w:rsidRPr="00F846CA" w:rsidRDefault="00F846CA" w:rsidP="00F846CA">
      <w:pPr>
        <w:spacing w:line="276" w:lineRule="auto"/>
        <w:rPr>
          <w:rFonts w:ascii="Garamond" w:hAnsi="Garamond" w:cs="Times New Roman"/>
          <w:bCs/>
          <w:sz w:val="25"/>
          <w:szCs w:val="25"/>
          <w:lang w:val="es-CO"/>
        </w:rPr>
      </w:pPr>
    </w:p>
    <w:p w14:paraId="3CA57673" w14:textId="77777777" w:rsidR="00F846CA" w:rsidRPr="00F846CA" w:rsidRDefault="00F846CA" w:rsidP="00F846CA">
      <w:pPr>
        <w:spacing w:line="276" w:lineRule="auto"/>
        <w:rPr>
          <w:rFonts w:ascii="Garamond" w:hAnsi="Garamond" w:cs="Times New Roman"/>
          <w:bCs/>
          <w:sz w:val="25"/>
          <w:szCs w:val="25"/>
          <w:lang w:val="es-CO"/>
        </w:rPr>
      </w:pPr>
      <w:r w:rsidRPr="00F846CA">
        <w:rPr>
          <w:rFonts w:ascii="Garamond" w:hAnsi="Garamond" w:cs="Times New Roman"/>
          <w:bCs/>
          <w:sz w:val="25"/>
          <w:szCs w:val="25"/>
          <w:lang w:val="es-CO"/>
        </w:rPr>
        <w:t>Hablemos entonces sobre la mayordomía, esa parte importante de nuestra vida de cristianos y miembros de la iglesia. A medida que nos acercamos al final del año, en muchas de nuestras comunidades de fe también nos preparamos para domingos de cosecha y campañas de mayordomía, y descubrir y enumerar esos maravillosos regalos de Dios y dar gracias por ellos.  La mayordomía se trata precisamente de ser administradores agradecidos y responsables de los regalos que recibimos de Dios. Nosotros, como miembros de la iglesia, tenemos que ver la mayordomía como algo más que simplemente contribuir con dinero a la iglesia; también se trata de contribuir con tiempo y talentos y hacer voluntariado para el ministerio y la misión. Mayordomía se trata de extender la mano para construir relaciones desde una perspectiva de abundancia en lugar de escasez. La invitación este domingo es a que seamos todos administradores buenos. Sintámonos parte de esta visión y misión de nuestras iglesias; colaboraremos desarrollando las ideas, sirviendo en los ministerios, siendo parte de las soluciones y no de los problemas o conflictos que siempre existirán en nuestras congregaciones.</w:t>
      </w:r>
    </w:p>
    <w:p w14:paraId="32BDEDA0" w14:textId="77777777" w:rsidR="00F846CA" w:rsidRPr="00F846CA" w:rsidRDefault="00F846CA" w:rsidP="00F846CA">
      <w:pPr>
        <w:spacing w:line="276" w:lineRule="auto"/>
        <w:rPr>
          <w:rFonts w:ascii="Garamond" w:hAnsi="Garamond" w:cs="Times New Roman"/>
          <w:bCs/>
          <w:sz w:val="25"/>
          <w:szCs w:val="25"/>
          <w:lang w:val="es-CO"/>
        </w:rPr>
      </w:pPr>
    </w:p>
    <w:p w14:paraId="3B51D06B" w14:textId="77777777" w:rsidR="00F846CA" w:rsidRPr="00F846CA" w:rsidRDefault="00F846CA" w:rsidP="00F846CA">
      <w:pPr>
        <w:spacing w:line="276" w:lineRule="auto"/>
        <w:rPr>
          <w:rFonts w:ascii="Garamond" w:hAnsi="Garamond" w:cs="Times New Roman"/>
          <w:bCs/>
          <w:sz w:val="25"/>
          <w:szCs w:val="25"/>
          <w:lang w:val="es-CO"/>
        </w:rPr>
      </w:pPr>
      <w:r w:rsidRPr="00F846CA">
        <w:rPr>
          <w:rFonts w:ascii="Garamond" w:hAnsi="Garamond" w:cs="Times New Roman"/>
          <w:bCs/>
          <w:sz w:val="25"/>
          <w:szCs w:val="25"/>
          <w:lang w:val="es-CO"/>
        </w:rPr>
        <w:t>Jesús concluye con una declaración aguda como una forma de resumir lo que había estado tratando de decir todo el tiempo: “</w:t>
      </w:r>
      <w:r w:rsidRPr="00F846CA">
        <w:rPr>
          <w:rFonts w:ascii="Garamond" w:hAnsi="Garamond" w:cs="Times New Roman"/>
          <w:bCs/>
          <w:sz w:val="25"/>
          <w:szCs w:val="25"/>
          <w:lang w:val="es-ES"/>
        </w:rPr>
        <w:t>Ningún sirviente puede servir a dos amos; porque odiará a uno y querrá al otro… No se puede servir a Dios y a las riquezas</w:t>
      </w:r>
      <w:r w:rsidRPr="00F846CA">
        <w:rPr>
          <w:rFonts w:ascii="Garamond" w:hAnsi="Garamond" w:cs="Times New Roman"/>
          <w:bCs/>
          <w:sz w:val="25"/>
          <w:szCs w:val="25"/>
          <w:lang w:val="es-CO"/>
        </w:rPr>
        <w:t>”. Jesús no quiere un discipulado a medias, Él quiere un discipulado comprometido de nuestra parte. Concluyamos entonces con algunas preguntas que nos ayudarán durante la semana a reflexionar sobre esta maravillosa tarea que Dios nos ha dado de ser administradores no sólo de la creación sino también de nuestras vidas: ¿Cuál es ese regalo personal que Dios te ha dado para que lo administres y cómo lo estas administrando? ¿Cómo está tu esfuerzo en el seguimiento de Jesús? ¿Cuáles son tus prioridades?  ¿Es construir el Reino de Dios aquí́ en la tierra una de ellas?</w:t>
      </w:r>
    </w:p>
    <w:p w14:paraId="4CB562AD" w14:textId="77777777" w:rsidR="00F846CA" w:rsidRPr="00F846CA" w:rsidRDefault="00F846CA" w:rsidP="00F846CA">
      <w:pPr>
        <w:spacing w:line="276" w:lineRule="auto"/>
        <w:rPr>
          <w:rFonts w:ascii="Garamond" w:hAnsi="Garamond" w:cs="Times New Roman"/>
          <w:bCs/>
          <w:sz w:val="25"/>
          <w:szCs w:val="25"/>
          <w:lang w:val="es-CO"/>
        </w:rPr>
      </w:pPr>
    </w:p>
    <w:p w14:paraId="65975D76" w14:textId="77777777" w:rsidR="00F846CA" w:rsidRPr="00F846CA" w:rsidRDefault="00F846CA" w:rsidP="00F846CA">
      <w:pPr>
        <w:spacing w:line="276" w:lineRule="auto"/>
        <w:rPr>
          <w:rFonts w:ascii="Garamond" w:hAnsi="Garamond" w:cs="Times New Roman"/>
          <w:bCs/>
          <w:sz w:val="25"/>
          <w:szCs w:val="25"/>
          <w:lang w:val="es-CO"/>
        </w:rPr>
      </w:pPr>
      <w:r w:rsidRPr="00F846CA">
        <w:rPr>
          <w:rFonts w:ascii="Garamond" w:hAnsi="Garamond" w:cs="Times New Roman"/>
          <w:bCs/>
          <w:sz w:val="25"/>
          <w:szCs w:val="25"/>
          <w:lang w:val="es-CO"/>
        </w:rPr>
        <w:t>Respondamos a estas preguntas de forma personal, familiar o como congragación, y esforcémonos cada día por ser servidores fieles, discípulos valientes, administradores confiables de los valores del Reino de los Cielos.</w:t>
      </w:r>
    </w:p>
    <w:p w14:paraId="7AE9772B" w14:textId="77777777" w:rsidR="00F846CA" w:rsidRPr="00F846CA" w:rsidRDefault="00F846CA" w:rsidP="00F846CA">
      <w:pPr>
        <w:rPr>
          <w:rFonts w:ascii="Garamond" w:hAnsi="Garamond" w:cs="Times New Roman"/>
          <w:bCs/>
          <w:sz w:val="25"/>
          <w:szCs w:val="25"/>
          <w:lang w:val="es-CO"/>
        </w:rPr>
      </w:pPr>
    </w:p>
    <w:p w14:paraId="6D59646B" w14:textId="77777777" w:rsidR="00F846CA" w:rsidRDefault="00F846CA" w:rsidP="00F846CA">
      <w:pPr>
        <w:rPr>
          <w:rFonts w:ascii="Garamond" w:hAnsi="Garamond" w:cs="Times New Roman"/>
          <w:bCs/>
          <w:i/>
          <w:iCs/>
          <w:sz w:val="25"/>
          <w:szCs w:val="25"/>
          <w:lang w:val="es-CO"/>
        </w:rPr>
      </w:pPr>
    </w:p>
    <w:p w14:paraId="39405BB9" w14:textId="77777777" w:rsidR="00F846CA" w:rsidRDefault="00F846CA" w:rsidP="00F846CA">
      <w:pPr>
        <w:rPr>
          <w:rFonts w:ascii="Garamond" w:hAnsi="Garamond" w:cs="Times New Roman"/>
          <w:bCs/>
          <w:i/>
          <w:iCs/>
          <w:sz w:val="25"/>
          <w:szCs w:val="25"/>
          <w:lang w:val="es-CO"/>
        </w:rPr>
      </w:pPr>
    </w:p>
    <w:p w14:paraId="58ED2832" w14:textId="77777777" w:rsidR="00F846CA" w:rsidRDefault="00F846CA" w:rsidP="00F846CA">
      <w:pPr>
        <w:rPr>
          <w:rFonts w:ascii="Garamond" w:hAnsi="Garamond" w:cs="Times New Roman"/>
          <w:bCs/>
          <w:i/>
          <w:iCs/>
          <w:sz w:val="25"/>
          <w:szCs w:val="25"/>
          <w:lang w:val="es-CO"/>
        </w:rPr>
      </w:pPr>
    </w:p>
    <w:p w14:paraId="39A47C5C" w14:textId="77777777" w:rsidR="00F846CA" w:rsidRDefault="00F846CA" w:rsidP="00F846CA">
      <w:pPr>
        <w:rPr>
          <w:rFonts w:ascii="Garamond" w:hAnsi="Garamond" w:cs="Times New Roman"/>
          <w:bCs/>
          <w:i/>
          <w:iCs/>
          <w:sz w:val="25"/>
          <w:szCs w:val="25"/>
          <w:lang w:val="es-CO"/>
        </w:rPr>
      </w:pPr>
    </w:p>
    <w:p w14:paraId="1DA76F04" w14:textId="77777777" w:rsidR="00F846CA" w:rsidRDefault="00F846CA" w:rsidP="00F846CA">
      <w:pPr>
        <w:rPr>
          <w:rFonts w:ascii="Garamond" w:hAnsi="Garamond" w:cs="Times New Roman"/>
          <w:bCs/>
          <w:i/>
          <w:iCs/>
          <w:sz w:val="25"/>
          <w:szCs w:val="25"/>
          <w:lang w:val="es-CO"/>
        </w:rPr>
      </w:pPr>
    </w:p>
    <w:p w14:paraId="1EA4FFE9" w14:textId="77777777" w:rsidR="00F846CA" w:rsidRDefault="00F846CA" w:rsidP="00F846CA">
      <w:pPr>
        <w:rPr>
          <w:rFonts w:ascii="Garamond" w:hAnsi="Garamond" w:cs="Times New Roman"/>
          <w:bCs/>
          <w:i/>
          <w:iCs/>
          <w:sz w:val="25"/>
          <w:szCs w:val="25"/>
          <w:lang w:val="es-CO"/>
        </w:rPr>
      </w:pPr>
    </w:p>
    <w:p w14:paraId="74DECDAB" w14:textId="3B5A9F7B" w:rsidR="00F74452" w:rsidRPr="00F846CA" w:rsidRDefault="00F846CA" w:rsidP="00F846CA">
      <w:pPr>
        <w:rPr>
          <w:rFonts w:ascii="Garamond" w:hAnsi="Garamond" w:cs="Times New Roman"/>
          <w:bCs/>
          <w:sz w:val="25"/>
          <w:szCs w:val="25"/>
          <w:lang w:val="es-CO"/>
        </w:rPr>
      </w:pPr>
      <w:r w:rsidRPr="00F846CA">
        <w:rPr>
          <w:rFonts w:ascii="Garamond" w:hAnsi="Garamond" w:cs="Times New Roman"/>
          <w:b/>
          <w:i/>
          <w:iCs/>
          <w:sz w:val="25"/>
          <w:szCs w:val="25"/>
          <w:lang w:val="es-CO"/>
        </w:rPr>
        <w:t>El Rvdo. Francisco Valle</w:t>
      </w:r>
      <w:r w:rsidRPr="00F846CA">
        <w:rPr>
          <w:rFonts w:ascii="Garamond" w:hAnsi="Garamond" w:cs="Times New Roman"/>
          <w:bCs/>
          <w:i/>
          <w:iCs/>
          <w:sz w:val="25"/>
          <w:szCs w:val="25"/>
          <w:lang w:val="es-CO"/>
        </w:rPr>
        <w:t xml:space="preserve">, sacerdote salvadoreño, es rector de la iglesia multicultural - Episcopal </w:t>
      </w:r>
      <w:proofErr w:type="spellStart"/>
      <w:r w:rsidRPr="00F846CA">
        <w:rPr>
          <w:rFonts w:ascii="Garamond" w:hAnsi="Garamond" w:cs="Times New Roman"/>
          <w:bCs/>
          <w:i/>
          <w:iCs/>
          <w:sz w:val="25"/>
          <w:szCs w:val="25"/>
          <w:lang w:val="es-CO"/>
        </w:rPr>
        <w:t>Church</w:t>
      </w:r>
      <w:proofErr w:type="spellEnd"/>
      <w:r w:rsidRPr="00F846CA">
        <w:rPr>
          <w:rFonts w:ascii="Garamond" w:hAnsi="Garamond" w:cs="Times New Roman"/>
          <w:bCs/>
          <w:i/>
          <w:iCs/>
          <w:sz w:val="25"/>
          <w:szCs w:val="25"/>
          <w:lang w:val="es-CO"/>
        </w:rPr>
        <w:t xml:space="preserve"> </w:t>
      </w:r>
      <w:proofErr w:type="spellStart"/>
      <w:r w:rsidRPr="00F846CA">
        <w:rPr>
          <w:rFonts w:ascii="Garamond" w:hAnsi="Garamond" w:cs="Times New Roman"/>
          <w:bCs/>
          <w:i/>
          <w:iCs/>
          <w:sz w:val="25"/>
          <w:szCs w:val="25"/>
          <w:lang w:val="es-CO"/>
        </w:rPr>
        <w:t>of</w:t>
      </w:r>
      <w:proofErr w:type="spellEnd"/>
      <w:r w:rsidRPr="00F846CA">
        <w:rPr>
          <w:rFonts w:ascii="Garamond" w:hAnsi="Garamond" w:cs="Times New Roman"/>
          <w:bCs/>
          <w:i/>
          <w:iCs/>
          <w:sz w:val="25"/>
          <w:szCs w:val="25"/>
          <w:lang w:val="es-CO"/>
        </w:rPr>
        <w:t xml:space="preserve"> </w:t>
      </w:r>
      <w:proofErr w:type="spellStart"/>
      <w:r w:rsidRPr="00F846CA">
        <w:rPr>
          <w:rFonts w:ascii="Garamond" w:hAnsi="Garamond" w:cs="Times New Roman"/>
          <w:bCs/>
          <w:i/>
          <w:iCs/>
          <w:sz w:val="25"/>
          <w:szCs w:val="25"/>
          <w:lang w:val="es-CO"/>
        </w:rPr>
        <w:t>Our</w:t>
      </w:r>
      <w:proofErr w:type="spellEnd"/>
      <w:r w:rsidRPr="00F846CA">
        <w:rPr>
          <w:rFonts w:ascii="Garamond" w:hAnsi="Garamond" w:cs="Times New Roman"/>
          <w:bCs/>
          <w:i/>
          <w:iCs/>
          <w:sz w:val="25"/>
          <w:szCs w:val="25"/>
          <w:lang w:val="es-CO"/>
        </w:rPr>
        <w:t xml:space="preserve"> </w:t>
      </w:r>
      <w:proofErr w:type="spellStart"/>
      <w:r w:rsidRPr="00F846CA">
        <w:rPr>
          <w:rFonts w:ascii="Garamond" w:hAnsi="Garamond" w:cs="Times New Roman"/>
          <w:bCs/>
          <w:i/>
          <w:iCs/>
          <w:sz w:val="25"/>
          <w:szCs w:val="25"/>
          <w:lang w:val="es-CO"/>
        </w:rPr>
        <w:t>Saviour</w:t>
      </w:r>
      <w:proofErr w:type="spellEnd"/>
      <w:r w:rsidRPr="00F846CA">
        <w:rPr>
          <w:rFonts w:ascii="Garamond" w:hAnsi="Garamond" w:cs="Times New Roman"/>
          <w:bCs/>
          <w:i/>
          <w:iCs/>
          <w:sz w:val="25"/>
          <w:szCs w:val="25"/>
          <w:lang w:val="es-CO"/>
        </w:rPr>
        <w:t>, en Silver Spring, Maryland. Diócesis Episcopal de Washington D.C.</w:t>
      </w:r>
    </w:p>
    <w:sectPr w:rsidR="00F74452" w:rsidRPr="00F846CA"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3F760" w14:textId="77777777" w:rsidR="009F0DC3" w:rsidRDefault="009F0DC3" w:rsidP="00563619">
      <w:r>
        <w:separator/>
      </w:r>
    </w:p>
  </w:endnote>
  <w:endnote w:type="continuationSeparator" w:id="0">
    <w:p w14:paraId="038B525C" w14:textId="77777777" w:rsidR="009F0DC3" w:rsidRDefault="009F0DC3"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F40DAF"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F21B43">
      <w:rPr>
        <w:rFonts w:ascii="Garamond" w:eastAsia="Times New Roman" w:hAnsi="Garamond" w:cs="Times New Roman"/>
        <w:sz w:val="18"/>
      </w:rPr>
      <w:t>5</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AAA86" w14:textId="77777777" w:rsidR="009F0DC3" w:rsidRDefault="009F0DC3" w:rsidP="00563619">
      <w:r>
        <w:separator/>
      </w:r>
    </w:p>
  </w:footnote>
  <w:footnote w:type="continuationSeparator" w:id="0">
    <w:p w14:paraId="4C47C3A5" w14:textId="77777777" w:rsidR="009F0DC3" w:rsidRDefault="009F0DC3"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47F"/>
    <w:rsid w:val="000C29EC"/>
    <w:rsid w:val="000D2299"/>
    <w:rsid w:val="000D2C42"/>
    <w:rsid w:val="000D3EDC"/>
    <w:rsid w:val="000D61E6"/>
    <w:rsid w:val="000E0D51"/>
    <w:rsid w:val="000E4EA8"/>
    <w:rsid w:val="000E6869"/>
    <w:rsid w:val="000F3299"/>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AA"/>
    <w:rsid w:val="002831CE"/>
    <w:rsid w:val="00285E29"/>
    <w:rsid w:val="0028704D"/>
    <w:rsid w:val="0029058E"/>
    <w:rsid w:val="0029385F"/>
    <w:rsid w:val="0029482E"/>
    <w:rsid w:val="002A0904"/>
    <w:rsid w:val="002A4ED7"/>
    <w:rsid w:val="002A53DB"/>
    <w:rsid w:val="002B2865"/>
    <w:rsid w:val="002B6F4F"/>
    <w:rsid w:val="002C0FF4"/>
    <w:rsid w:val="002C1564"/>
    <w:rsid w:val="002C1F2A"/>
    <w:rsid w:val="002C25BF"/>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64639"/>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807"/>
    <w:rsid w:val="005F4619"/>
    <w:rsid w:val="005F495C"/>
    <w:rsid w:val="005F566F"/>
    <w:rsid w:val="005F6451"/>
    <w:rsid w:val="006015E9"/>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73D3"/>
    <w:rsid w:val="0072063A"/>
    <w:rsid w:val="00722652"/>
    <w:rsid w:val="00722837"/>
    <w:rsid w:val="007239D8"/>
    <w:rsid w:val="007250B1"/>
    <w:rsid w:val="00725143"/>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C1618"/>
    <w:rsid w:val="007C172B"/>
    <w:rsid w:val="007C3513"/>
    <w:rsid w:val="007C4F0E"/>
    <w:rsid w:val="007C5A69"/>
    <w:rsid w:val="007C5FE8"/>
    <w:rsid w:val="007D0068"/>
    <w:rsid w:val="007D2C89"/>
    <w:rsid w:val="007D2E8D"/>
    <w:rsid w:val="007D356B"/>
    <w:rsid w:val="007D5718"/>
    <w:rsid w:val="007D5ABE"/>
    <w:rsid w:val="007D683A"/>
    <w:rsid w:val="007D7F83"/>
    <w:rsid w:val="007E05C8"/>
    <w:rsid w:val="007E08B9"/>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5037"/>
    <w:rsid w:val="00855E98"/>
    <w:rsid w:val="00857B10"/>
    <w:rsid w:val="00864D0A"/>
    <w:rsid w:val="00871179"/>
    <w:rsid w:val="00872146"/>
    <w:rsid w:val="00873820"/>
    <w:rsid w:val="0087561C"/>
    <w:rsid w:val="00876FAE"/>
    <w:rsid w:val="008772C6"/>
    <w:rsid w:val="00881BB9"/>
    <w:rsid w:val="00881E8E"/>
    <w:rsid w:val="0088378E"/>
    <w:rsid w:val="00885C18"/>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F0DC3"/>
    <w:rsid w:val="009F15BB"/>
    <w:rsid w:val="009F1DB5"/>
    <w:rsid w:val="009F2AAA"/>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242B"/>
    <w:rsid w:val="00A932B8"/>
    <w:rsid w:val="00A947C3"/>
    <w:rsid w:val="00A96B4F"/>
    <w:rsid w:val="00AA4074"/>
    <w:rsid w:val="00AA627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B0173"/>
    <w:rsid w:val="00BB0201"/>
    <w:rsid w:val="00BB24A0"/>
    <w:rsid w:val="00BB28A8"/>
    <w:rsid w:val="00BC1E10"/>
    <w:rsid w:val="00BC2249"/>
    <w:rsid w:val="00BD11CD"/>
    <w:rsid w:val="00BD1464"/>
    <w:rsid w:val="00BD2451"/>
    <w:rsid w:val="00BD28DE"/>
    <w:rsid w:val="00BE066C"/>
    <w:rsid w:val="00BE07DD"/>
    <w:rsid w:val="00BE279C"/>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1239"/>
    <w:rsid w:val="00CC3C5A"/>
    <w:rsid w:val="00CC6DD5"/>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0708"/>
    <w:rsid w:val="00D220EB"/>
    <w:rsid w:val="00D2327C"/>
    <w:rsid w:val="00D26B00"/>
    <w:rsid w:val="00D30622"/>
    <w:rsid w:val="00D3786C"/>
    <w:rsid w:val="00D412DD"/>
    <w:rsid w:val="00D41678"/>
    <w:rsid w:val="00D45C7B"/>
    <w:rsid w:val="00D46871"/>
    <w:rsid w:val="00D47F94"/>
    <w:rsid w:val="00D51F57"/>
    <w:rsid w:val="00D51FDF"/>
    <w:rsid w:val="00D53ED7"/>
    <w:rsid w:val="00D54115"/>
    <w:rsid w:val="00D57DB3"/>
    <w:rsid w:val="00D62615"/>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0E33"/>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20B3"/>
    <w:rsid w:val="00E8486F"/>
    <w:rsid w:val="00E86217"/>
    <w:rsid w:val="00E863BA"/>
    <w:rsid w:val="00E8699B"/>
    <w:rsid w:val="00E901FC"/>
    <w:rsid w:val="00E931C4"/>
    <w:rsid w:val="00EA1EA4"/>
    <w:rsid w:val="00EB0980"/>
    <w:rsid w:val="00EB2BC5"/>
    <w:rsid w:val="00EB3352"/>
    <w:rsid w:val="00EB3BBB"/>
    <w:rsid w:val="00EB40AF"/>
    <w:rsid w:val="00EB6AB7"/>
    <w:rsid w:val="00EC326D"/>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72B81"/>
    <w:rsid w:val="00F74452"/>
    <w:rsid w:val="00F81E25"/>
    <w:rsid w:val="00F82F11"/>
    <w:rsid w:val="00F83B6D"/>
    <w:rsid w:val="00F846CA"/>
    <w:rsid w:val="00F8701E"/>
    <w:rsid w:val="00F87769"/>
    <w:rsid w:val="00F927B3"/>
    <w:rsid w:val="00F96D71"/>
    <w:rsid w:val="00FA1013"/>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6C55"/>
    <w:rsid w:val="00FD7F62"/>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975</Words>
  <Characters>5561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2025-08-12T20:51:00Z</cp:lastPrinted>
  <dcterms:created xsi:type="dcterms:W3CDTF">2025-08-12T20:51:00Z</dcterms:created>
  <dcterms:modified xsi:type="dcterms:W3CDTF">2025-08-12T20:52:00Z</dcterms:modified>
</cp:coreProperties>
</file>